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7FD" w:rsidRDefault="003D77FD" w:rsidP="003D77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 руководителя о внеурочной деятельности.</w:t>
      </w:r>
    </w:p>
    <w:p w:rsidR="003D77FD" w:rsidRDefault="003D77FD" w:rsidP="003D77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«Английский язык – окно в мир», руководитель Мосиенко Г.В.</w:t>
      </w:r>
    </w:p>
    <w:p w:rsidR="003D77FD" w:rsidRDefault="003D77FD" w:rsidP="003D77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Количество учащихся на начало года 13, на конец -  10. Сохранность контингента  -77%.</w:t>
      </w:r>
    </w:p>
    <w:p w:rsidR="003D77FD" w:rsidRDefault="003D77FD" w:rsidP="003D77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и задачи, их реализация.</w:t>
      </w:r>
    </w:p>
    <w:p w:rsidR="003D77FD" w:rsidRDefault="003D77FD" w:rsidP="003D77FD">
      <w:pPr>
        <w:spacing w:before="100" w:before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  <w:sz w:val="24"/>
          <w:szCs w:val="24"/>
          <w:u w:val="single"/>
        </w:rPr>
        <w:t>Главной целью</w:t>
      </w:r>
      <w:r>
        <w:rPr>
          <w:rFonts w:ascii="Times New Roman" w:hAnsi="Times New Roman" w:cs="Times New Roman"/>
          <w:sz w:val="24"/>
          <w:szCs w:val="24"/>
        </w:rPr>
        <w:t xml:space="preserve"> данного курса является развитие языковых навыков, необходимых для успешного овладения английским языком, создание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 посредством английского языка.</w:t>
      </w:r>
    </w:p>
    <w:p w:rsidR="003D77FD" w:rsidRDefault="003D77FD" w:rsidP="003D77FD">
      <w:pPr>
        <w:pStyle w:val="a5"/>
        <w:spacing w:after="283"/>
        <w:jc w:val="both"/>
        <w:rPr>
          <w:rFonts w:cs="Times New Roman"/>
        </w:rPr>
      </w:pPr>
      <w:r>
        <w:rPr>
          <w:rStyle w:val="a7"/>
          <w:u w:val="single"/>
        </w:rPr>
        <w:t>Одна из важных задач курса</w:t>
      </w:r>
      <w:r>
        <w:rPr>
          <w:rFonts w:cs="Times New Roman"/>
        </w:rPr>
        <w:t xml:space="preserve"> заключается в максимальном вовлечении учащихся на занятии в активную динамичную деятельность. Большинство заданий представлено в игровой форме. Многие упражнения предполагают опору на собственный жизненный опыт учащихся. </w:t>
      </w:r>
    </w:p>
    <w:p w:rsidR="003D77FD" w:rsidRDefault="003D77FD" w:rsidP="003D77FD">
      <w:pPr>
        <w:pStyle w:val="a5"/>
        <w:spacing w:after="283"/>
        <w:jc w:val="both"/>
        <w:rPr>
          <w:rFonts w:cs="Times New Roman"/>
          <w:b/>
        </w:rPr>
      </w:pPr>
      <w:r>
        <w:rPr>
          <w:rFonts w:cs="Times New Roman"/>
          <w:b/>
        </w:rPr>
        <w:t>Виды деятельности:</w:t>
      </w:r>
    </w:p>
    <w:p w:rsidR="003D77FD" w:rsidRDefault="003D77FD" w:rsidP="003D77F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речевые и фонетические разминки.</w:t>
      </w:r>
    </w:p>
    <w:p w:rsidR="003D77FD" w:rsidRDefault="003D77FD" w:rsidP="003D77F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-игровая деятельность (в т.ч. подвижные игры);</w:t>
      </w:r>
    </w:p>
    <w:p w:rsidR="003D77FD" w:rsidRDefault="003D77FD" w:rsidP="003D77F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чтение;</w:t>
      </w:r>
    </w:p>
    <w:p w:rsidR="003D77FD" w:rsidRDefault="003D77FD" w:rsidP="003D77F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-постановка сценок, сказок;</w:t>
      </w:r>
    </w:p>
    <w:p w:rsidR="003D77FD" w:rsidRDefault="003D77FD" w:rsidP="003D77F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прослушивание песен и стихов;</w:t>
      </w:r>
    </w:p>
    <w:p w:rsidR="003D77FD" w:rsidRDefault="003D77FD" w:rsidP="003D77F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разучивание стихов;</w:t>
      </w:r>
    </w:p>
    <w:p w:rsidR="003D77FD" w:rsidRDefault="003D77FD" w:rsidP="003D77F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разучивание и исполнение песен, детских считалок;</w:t>
      </w:r>
    </w:p>
    <w:p w:rsidR="003D77FD" w:rsidRDefault="003D77FD" w:rsidP="003D77F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проектная деятельность;</w:t>
      </w:r>
    </w:p>
    <w:p w:rsidR="003D77FD" w:rsidRDefault="003D77FD" w:rsidP="003D77F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диалоги;</w:t>
      </w:r>
    </w:p>
    <w:p w:rsidR="003D77FD" w:rsidRDefault="003D77FD" w:rsidP="003D77F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выполнение  упражнений на релаксацию, концентрацию внимания, развитие воображения.</w:t>
      </w:r>
    </w:p>
    <w:p w:rsidR="003D77FD" w:rsidRDefault="003D77FD" w:rsidP="003D77F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77FD" w:rsidRDefault="003D77FD" w:rsidP="003D77F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Эффективность и результативность данной внеурочной деятельности зависит от соблюдения следующих условий: </w:t>
      </w:r>
    </w:p>
    <w:p w:rsidR="003D77FD" w:rsidRDefault="003D77FD" w:rsidP="003D77F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добровольность участия и желание проявить себя, </w:t>
      </w:r>
    </w:p>
    <w:p w:rsidR="003D77FD" w:rsidRDefault="003D77FD" w:rsidP="003D77F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сочетание индивидуальной, групповой и коллективной деятельности;</w:t>
      </w:r>
    </w:p>
    <w:p w:rsidR="003D77FD" w:rsidRDefault="003D77FD" w:rsidP="003D77F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сочетание инициативы детей с направляющей ролью учителя; </w:t>
      </w:r>
    </w:p>
    <w:p w:rsidR="003D77FD" w:rsidRDefault="003D77FD" w:rsidP="003D77F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занимательность и новизна содержания, форм и методов работы; </w:t>
      </w:r>
    </w:p>
    <w:p w:rsidR="003D77FD" w:rsidRDefault="003D77FD" w:rsidP="003D77F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эстетичность всех проводимых мероприятий; </w:t>
      </w:r>
    </w:p>
    <w:p w:rsidR="003D77FD" w:rsidRDefault="003D77FD" w:rsidP="003D77F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широкое использование методов педагогического стимулирования активности учащихся; </w:t>
      </w:r>
    </w:p>
    <w:p w:rsidR="003D77FD" w:rsidRDefault="003D77FD" w:rsidP="003D77F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гласность, открытость, привлечение детей с разными способностями и уровнем овладения иностранным языком.</w:t>
      </w:r>
    </w:p>
    <w:p w:rsidR="003D77FD" w:rsidRDefault="003D77FD" w:rsidP="003D77FD">
      <w:pPr>
        <w:pStyle w:val="a3"/>
        <w:rPr>
          <w:rFonts w:ascii="Times New Roman" w:hAnsi="Times New Roman"/>
          <w:sz w:val="24"/>
          <w:szCs w:val="24"/>
        </w:rPr>
      </w:pPr>
    </w:p>
    <w:p w:rsidR="003D77FD" w:rsidRDefault="003D77FD" w:rsidP="003D77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Изучение английского языка способствует развитию речевых способностей школьников, что положительно сказывается на развитии речи учащихся на родном языке, в частности,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умении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слушать партнера, взаимодействовать с ним вербальными средствами, различать интонацию речевого партнера и моделировать собственную информацию в зависимости от цели высказывания, планировать элементарное монологическое высказывание.  Помимо этого изучение английского языка позволяет </w:t>
      </w:r>
      <w:r>
        <w:rPr>
          <w:rFonts w:ascii="Times New Roman" w:hAnsi="Times New Roman" w:cs="Times New Roman"/>
          <w:sz w:val="24"/>
          <w:szCs w:val="24"/>
        </w:rPr>
        <w:lastRenderedPageBreak/>
        <w:t>расширить словарный запас  школьника на родном языке за счет так называемых интернациональных слов.</w:t>
      </w:r>
    </w:p>
    <w:p w:rsidR="003D77FD" w:rsidRDefault="003D77FD" w:rsidP="003D77FD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Выводы:</w:t>
      </w:r>
    </w:p>
    <w:p w:rsidR="003D77FD" w:rsidRDefault="003D77FD" w:rsidP="003D77FD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результате реализации данной программы учащиеся  научились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</w:p>
    <w:p w:rsidR="003D77FD" w:rsidRDefault="003D77FD" w:rsidP="003D77FD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понимать</w:t>
      </w:r>
      <w:r>
        <w:rPr>
          <w:rFonts w:ascii="Times New Roman" w:hAnsi="Times New Roman" w:cs="Times New Roman"/>
          <w:color w:val="000000"/>
          <w:sz w:val="24"/>
          <w:szCs w:val="24"/>
        </w:rPr>
        <w:t>особенности основных типов предложений и их интона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ции в соответствии с целью высказывания;</w:t>
      </w:r>
    </w:p>
    <w:p w:rsidR="003D77FD" w:rsidRDefault="003D77FD" w:rsidP="003D77FD">
      <w:pPr>
        <w:widowControl w:val="0"/>
        <w:shd w:val="clear" w:color="auto" w:fill="FFFFFF"/>
        <w:tabs>
          <w:tab w:val="left" w:pos="8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узнали имена наиболее известных персонажей английских детских литературных произведений;</w:t>
      </w:r>
    </w:p>
    <w:p w:rsidR="003D77FD" w:rsidRDefault="003D77FD" w:rsidP="003D77FD">
      <w:pPr>
        <w:widowControl w:val="0"/>
        <w:shd w:val="clear" w:color="auto" w:fill="FFFFFF"/>
        <w:tabs>
          <w:tab w:val="left" w:pos="8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-выучили наизусть рифмованные произведения детского фольклора (песенки, считалки);</w:t>
      </w:r>
    </w:p>
    <w:p w:rsidR="003D77FD" w:rsidRDefault="003D77FD" w:rsidP="003D77FD">
      <w:pPr>
        <w:widowControl w:val="0"/>
        <w:shd w:val="clear" w:color="auto" w:fill="FFFFFF"/>
        <w:tabs>
          <w:tab w:val="left" w:pos="8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- названия предметов, действий и явлений, связанных со сферами и ситуациями общения, характерными для детей данного возраста;</w:t>
      </w:r>
    </w:p>
    <w:p w:rsidR="003D77FD" w:rsidRDefault="003D77FD" w:rsidP="003D77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D77FD" w:rsidRDefault="003D77FD" w:rsidP="003D77FD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Формируемые на занятиях универсальные учебные действия:</w:t>
      </w:r>
    </w:p>
    <w:tbl>
      <w:tblPr>
        <w:tblStyle w:val="a6"/>
        <w:tblW w:w="0" w:type="auto"/>
        <w:tblInd w:w="-34" w:type="dxa"/>
        <w:tblLook w:val="04A0"/>
      </w:tblPr>
      <w:tblGrid>
        <w:gridCol w:w="1889"/>
        <w:gridCol w:w="3197"/>
        <w:gridCol w:w="2276"/>
        <w:gridCol w:w="2243"/>
      </w:tblGrid>
      <w:tr w:rsidR="003D77FD" w:rsidTr="003D77F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D" w:rsidRDefault="003D77FD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D" w:rsidRDefault="003D77FD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D" w:rsidRDefault="003D77FD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D" w:rsidRDefault="003D77FD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</w:tc>
      </w:tr>
      <w:tr w:rsidR="003D77FD" w:rsidTr="003D77F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D" w:rsidRDefault="003D77FD">
            <w:pPr>
              <w:pStyle w:val="a4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Занятия кружка позволили развить у обучающихся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толерантность, дружелюбное отношение к представителям других стран;  познавательную, творческую, общественную активность; умение работать в сотрудничестве с другими, отвечать за свои решения;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7FD" w:rsidRDefault="003D77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Занятия позволили учиться наблюдать, анализировать, приводить примеры языковых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явлений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;</w:t>
            </w:r>
          </w:p>
          <w:p w:rsidR="003D77FD" w:rsidRDefault="003D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-читать и выполнять различные задания  к текстам;</w:t>
            </w:r>
          </w:p>
          <w:p w:rsidR="003D77FD" w:rsidRDefault="003D77FD">
            <w:pPr>
              <w:spacing w:line="100" w:lineRule="atLeast"/>
              <w:rPr>
                <w:rFonts w:ascii="Times New Roman" w:eastAsia="Times New Roman" w:hAnsi="Times New Roman" w:cs="Times New Roman"/>
                <w:kern w:val="2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lang w:eastAsia="ru-RU"/>
              </w:rPr>
              <w:t>–  перерабатывать и преобразовыватьинформацию из одной формы в другую (составлять план, таблицу, схему);</w:t>
            </w:r>
          </w:p>
          <w:p w:rsidR="003D77FD" w:rsidRDefault="003D77FD">
            <w:pPr>
              <w:suppressAutoHyphens/>
              <w:spacing w:line="100" w:lineRule="atLeast"/>
              <w:rPr>
                <w:rFonts w:ascii="Times New Roman" w:eastAsia="Times New Roman" w:hAnsi="Times New Roman" w:cs="Times New Roman"/>
                <w:kern w:val="2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lang w:eastAsia="ru-RU"/>
              </w:rPr>
              <w:t>– пользоваться словарями, справочниками</w:t>
            </w:r>
          </w:p>
          <w:p w:rsidR="003D77FD" w:rsidRDefault="003D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7FD" w:rsidRDefault="003D77FD">
            <w:p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firstLine="570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</w:p>
          <w:p w:rsidR="003D77FD" w:rsidRDefault="003D77FD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7FD" w:rsidRPr="003D77FD" w:rsidRDefault="003D77FD" w:rsidP="003D77FD">
            <w:pPr>
              <w:spacing w:line="100" w:lineRule="atLeast"/>
              <w:jc w:val="both"/>
              <w:rPr>
                <w:rFonts w:ascii="Times New Roman CYR" w:eastAsia="Times New Roman CYR" w:hAnsi="Times New Roman CYR" w:cs="Times New Roman CYR"/>
                <w:kern w:val="2"/>
                <w:lang w:eastAsia="ru-RU"/>
              </w:rPr>
            </w:pPr>
            <w:r w:rsidRPr="003D77FD">
              <w:rPr>
                <w:b/>
              </w:rPr>
              <w:t xml:space="preserve">Развивали </w:t>
            </w:r>
            <w:r w:rsidRPr="003D77FD">
              <w:rPr>
                <w:rFonts w:ascii="Times New Roman CYR" w:eastAsia="Times New Roman CYR" w:hAnsi="Times New Roman CYR" w:cs="Times New Roman CYR"/>
                <w:kern w:val="2"/>
                <w:lang w:eastAsia="ru-RU"/>
              </w:rPr>
              <w:t xml:space="preserve">способность ставить цель занятия, планировать ее реализацию,оценивать свои действия, </w:t>
            </w:r>
          </w:p>
          <w:p w:rsidR="003D77FD" w:rsidRPr="003D77FD" w:rsidRDefault="003D77FD" w:rsidP="003D77FD">
            <w:pPr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lang w:eastAsia="ru-RU"/>
              </w:rPr>
            </w:pPr>
            <w:r w:rsidRPr="003D77FD">
              <w:rPr>
                <w:rFonts w:ascii="Times New Roman" w:eastAsia="Times New Roman" w:hAnsi="Times New Roman" w:cs="Times New Roman"/>
                <w:kern w:val="2"/>
                <w:sz w:val="24"/>
                <w:lang w:eastAsia="ru-RU"/>
              </w:rPr>
              <w:t>корректировать свою деятельность.</w:t>
            </w:r>
          </w:p>
          <w:p w:rsidR="003D77FD" w:rsidRDefault="003D77FD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7FD" w:rsidRDefault="003D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Получили умения:</w:t>
            </w:r>
          </w:p>
          <w:p w:rsidR="003D77FD" w:rsidRDefault="003D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общаться на английском языке с помощью известных клише;</w:t>
            </w:r>
          </w:p>
          <w:p w:rsidR="003D77FD" w:rsidRDefault="003D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-понимать на слух короткие тексты;</w:t>
            </w:r>
          </w:p>
          <w:p w:rsidR="003D77FD" w:rsidRDefault="003D77FD">
            <w:pPr>
              <w:widowControl w:val="0"/>
              <w:shd w:val="clear" w:color="auto" w:fill="FFFFFF"/>
              <w:tabs>
                <w:tab w:val="left" w:pos="6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-применять основные нормы речевого поведения в про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цессе диалогического общения;</w:t>
            </w:r>
          </w:p>
          <w:p w:rsidR="003D77FD" w:rsidRDefault="003D77FD">
            <w:pPr>
              <w:widowControl w:val="0"/>
              <w:shd w:val="clear" w:color="auto" w:fill="FFFFFF"/>
              <w:tabs>
                <w:tab w:val="left" w:pos="6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-составлять элементарное монологическое высказывание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 образцу.</w:t>
            </w:r>
          </w:p>
          <w:p w:rsidR="003D77FD" w:rsidRDefault="003D77FD" w:rsidP="003D77FD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Приобрели  умение представить зрителям собственные проекты, роли, диалоги на английском языке .</w:t>
            </w:r>
          </w:p>
          <w:p w:rsidR="003D77FD" w:rsidRDefault="003D77FD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D77FD" w:rsidRDefault="003D77FD" w:rsidP="003D77FD">
      <w:pPr>
        <w:pStyle w:val="a4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77FD" w:rsidRDefault="003D77FD" w:rsidP="003D77FD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6E3A" w:rsidRDefault="00F9753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отчёты по внеурочке\angliskiy yazik\angliskiy yazik\DSC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ёты по внеурочке\angliskiy yazik\angliskiy yazik\DSC00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37" w:rsidRDefault="00F9753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admin\Desktop\отчёты по внеурочке\angliskiy yazik\angliskiy yazik\DSC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ёты по внеурочке\angliskiy yazik\angliskiy yazik\DSC00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37" w:rsidRDefault="00F97537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Users\admin\Desktop\отчёты по внеурочке\angliskiy yazik\angliskiy yazik\DSC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чёты по внеурочке\angliskiy yazik\angliskiy yazik\DSC0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37" w:rsidRDefault="00F9753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admin\Desktop\отчёты по внеурочке\angliskiy yazik\angliskiy yazik\DSC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чёты по внеурочке\angliskiy yazik\angliskiy yazik\DSC00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37" w:rsidRDefault="00F9753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admin\Desktop\отчёты по внеурочке\angliskiy yazik\angliskiy yazik\DSC0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чёты по внеурочке\angliskiy yazik\angliskiy yazik\DSC06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537" w:rsidSect="00522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A0AB6"/>
    <w:multiLevelType w:val="hybridMultilevel"/>
    <w:tmpl w:val="9A3A4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4815"/>
    <w:rsid w:val="00044815"/>
    <w:rsid w:val="002F6E3A"/>
    <w:rsid w:val="003D77FD"/>
    <w:rsid w:val="00522CF7"/>
    <w:rsid w:val="00B07D09"/>
    <w:rsid w:val="00C06ECF"/>
    <w:rsid w:val="00D8456D"/>
    <w:rsid w:val="00F97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7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77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qFormat/>
    <w:rsid w:val="003D77FD"/>
    <w:pPr>
      <w:ind w:left="720"/>
      <w:contextualSpacing/>
    </w:pPr>
  </w:style>
  <w:style w:type="paragraph" w:customStyle="1" w:styleId="a5">
    <w:name w:val="Содержимое таблицы"/>
    <w:basedOn w:val="a"/>
    <w:rsid w:val="003D77F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table" w:styleId="a6">
    <w:name w:val="Table Grid"/>
    <w:basedOn w:val="a1"/>
    <w:uiPriority w:val="59"/>
    <w:rsid w:val="003D7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3D77F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9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7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7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77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qFormat/>
    <w:rsid w:val="003D77FD"/>
    <w:pPr>
      <w:ind w:left="720"/>
      <w:contextualSpacing/>
    </w:pPr>
  </w:style>
  <w:style w:type="paragraph" w:customStyle="1" w:styleId="a5">
    <w:name w:val="Содержимое таблицы"/>
    <w:basedOn w:val="a"/>
    <w:rsid w:val="003D77F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table" w:styleId="a6">
    <w:name w:val="Table Grid"/>
    <w:basedOn w:val="a1"/>
    <w:uiPriority w:val="59"/>
    <w:rsid w:val="003D77F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qFormat/>
    <w:rsid w:val="003D77F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583</Words>
  <Characters>3325</Characters>
  <Application>Microsoft Office Word</Application>
  <DocSecurity>0</DocSecurity>
  <Lines>27</Lines>
  <Paragraphs>7</Paragraphs>
  <ScaleCrop>false</ScaleCrop>
  <Company>Microsoft</Company>
  <LinksUpToDate>false</LinksUpToDate>
  <CharactersWithSpaces>3901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2015-05-16T04:24:00Z</dcterms:created>
  <dcterms:modified xsi:type="dcterms:W3CDTF">2015-08-30T11:56:00Z</dcterms:modified>
</cp:coreProperties>
</file>