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8" w:rsidRPr="002C6758" w:rsidRDefault="002C6758" w:rsidP="002C6758">
      <w:pPr>
        <w:jc w:val="center"/>
        <w:rPr>
          <w:rFonts w:ascii="Times New Roman" w:hAnsi="Times New Roman" w:cs="Times New Roman"/>
          <w:b/>
          <w:sz w:val="28"/>
        </w:rPr>
      </w:pPr>
      <w:r w:rsidRPr="002C6758">
        <w:rPr>
          <w:rFonts w:ascii="Times New Roman" w:hAnsi="Times New Roman" w:cs="Times New Roman"/>
          <w:b/>
          <w:sz w:val="28"/>
        </w:rPr>
        <w:t>График обработки экзаменационных работ ЕГЭ  и апелляций о несогласии с выставленными баллами в Ямало-Ненецком автономном округе в 2018 году в основной период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33"/>
        <w:gridCol w:w="3020"/>
        <w:gridCol w:w="1985"/>
        <w:gridCol w:w="1984"/>
        <w:gridCol w:w="1985"/>
      </w:tblGrid>
      <w:tr w:rsidR="002C6758" w:rsidRPr="002C6758" w:rsidTr="002C6758">
        <w:trPr>
          <w:trHeight w:val="310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экзамена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Экзамен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Официальный день объявления результатов ЕГЭ на региональном уровне (не позднее указанной даты)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Приём  апелляций о несогласии с выставленными баллами (не позднее указанной даты)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заседания конфликтной комиссии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proofErr w:type="gram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География, Информатика и ИКТ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</w:t>
            </w:r>
            <w:proofErr w:type="spellStart"/>
            <w:proofErr w:type="gram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История, 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 (ср)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 (</w:t>
            </w:r>
            <w:proofErr w:type="spellStart"/>
            <w:proofErr w:type="gram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proofErr w:type="gram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Литература, 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География,  Информатика и ИКТ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Математика (базовый уровень), Математика (профильный уровень)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 (ср)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Химия, История, 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Иностранные языки (письменно)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Иностранные языки (устно)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Литература, Физика, Обществознание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proofErr w:type="gram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по всем учебным предметам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 (</w:t>
            </w:r>
            <w:proofErr w:type="spellStart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 (ср)</w:t>
            </w:r>
          </w:p>
        </w:tc>
      </w:tr>
      <w:tr w:rsidR="002C6758" w:rsidRPr="002C6758" w:rsidTr="002C6758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6758" w:rsidRPr="002C6758" w:rsidTr="002C6758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C2CFA" w:rsidRPr="006643D5" w:rsidRDefault="006643D5">
      <w:pPr>
        <w:rPr>
          <w:rFonts w:ascii="Times New Roman" w:hAnsi="Times New Roman" w:cs="Times New Roman"/>
        </w:rPr>
      </w:pPr>
      <w:r w:rsidRPr="006643D5">
        <w:rPr>
          <w:rFonts w:ascii="Times New Roman" w:hAnsi="Times New Roman" w:cs="Times New Roman"/>
        </w:rPr>
        <w:t>** ДАТЫ МОГУТ БЫТЬ СКОРРЕКТИРОВАНЫ В ЗАВИСИМОСТИ  ОТ СРОКОВ ПОЛУЧЕНИЯ РЕЗУЛЬТАТОВ ИЗ ФЦТ</w:t>
      </w:r>
      <w:bookmarkStart w:id="0" w:name="_GoBack"/>
      <w:bookmarkEnd w:id="0"/>
    </w:p>
    <w:sectPr w:rsidR="002C2CFA" w:rsidRPr="006643D5" w:rsidSect="002C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58"/>
    <w:rsid w:val="002B058B"/>
    <w:rsid w:val="002C2CFA"/>
    <w:rsid w:val="002C6758"/>
    <w:rsid w:val="006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Пынкова</cp:lastModifiedBy>
  <cp:revision>1</cp:revision>
  <dcterms:created xsi:type="dcterms:W3CDTF">2018-04-24T05:32:00Z</dcterms:created>
  <dcterms:modified xsi:type="dcterms:W3CDTF">2018-04-24T05:53:00Z</dcterms:modified>
</cp:coreProperties>
</file>