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3E" w:rsidRDefault="00302D3E" w:rsidP="00302D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21A62" w:rsidRPr="00221A62" w:rsidRDefault="00221A62" w:rsidP="00221A6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21A62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221A62" w:rsidRPr="00221A62" w:rsidRDefault="00221A62" w:rsidP="00221A6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21A62">
        <w:rPr>
          <w:rFonts w:ascii="Times New Roman" w:eastAsia="Times New Roman" w:hAnsi="Times New Roman" w:cs="Times New Roman"/>
          <w:sz w:val="24"/>
          <w:szCs w:val="24"/>
        </w:rPr>
        <w:t>Директор МКОУ ТШИ</w:t>
      </w:r>
    </w:p>
    <w:p w:rsidR="00221A62" w:rsidRPr="00221A62" w:rsidRDefault="00221A62" w:rsidP="00221A6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21A62">
        <w:rPr>
          <w:rFonts w:ascii="Times New Roman" w:eastAsia="Times New Roman" w:hAnsi="Times New Roman" w:cs="Times New Roman"/>
          <w:sz w:val="24"/>
          <w:szCs w:val="24"/>
        </w:rPr>
        <w:t>____________И.А. Зятев</w:t>
      </w:r>
    </w:p>
    <w:p w:rsidR="00221A62" w:rsidRPr="00221A62" w:rsidRDefault="00221A62" w:rsidP="00221A6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21A62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proofErr w:type="spellStart"/>
      <w:r w:rsidRPr="00221A62">
        <w:rPr>
          <w:rFonts w:ascii="Times New Roman" w:eastAsia="Times New Roman" w:hAnsi="Times New Roman" w:cs="Times New Roman"/>
          <w:sz w:val="24"/>
          <w:szCs w:val="24"/>
        </w:rPr>
        <w:t>_____от</w:t>
      </w:r>
      <w:proofErr w:type="spellEnd"/>
      <w:r w:rsidRPr="00221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1A62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Start"/>
      <w:r w:rsidRPr="00221A6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21A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A62" w:rsidRPr="00221A62" w:rsidRDefault="00221A62" w:rsidP="00221A6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21A62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221A62" w:rsidRDefault="00221A62" w:rsidP="000D7434">
      <w:pPr>
        <w:shd w:val="clear" w:color="auto" w:fill="FFFFFF"/>
        <w:spacing w:after="0" w:line="240" w:lineRule="auto"/>
        <w:ind w:left="720" w:right="2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62" w:rsidRDefault="00221A62" w:rsidP="000D7434">
      <w:pPr>
        <w:shd w:val="clear" w:color="auto" w:fill="FFFFFF"/>
        <w:spacing w:after="0" w:line="240" w:lineRule="auto"/>
        <w:ind w:left="720" w:right="2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62" w:rsidRDefault="00221A62" w:rsidP="000D7434">
      <w:pPr>
        <w:shd w:val="clear" w:color="auto" w:fill="FFFFFF"/>
        <w:spacing w:after="0" w:line="240" w:lineRule="auto"/>
        <w:ind w:left="720" w:right="2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434" w:rsidRDefault="000D7434" w:rsidP="000D7434">
      <w:pPr>
        <w:shd w:val="clear" w:color="auto" w:fill="FFFFFF"/>
        <w:spacing w:after="0" w:line="240" w:lineRule="auto"/>
        <w:ind w:left="720" w:right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34">
        <w:rPr>
          <w:rFonts w:ascii="Times New Roman" w:hAnsi="Times New Roman" w:cs="Times New Roman"/>
          <w:b/>
          <w:sz w:val="24"/>
          <w:szCs w:val="24"/>
        </w:rPr>
        <w:t>Положение  о классном часе</w:t>
      </w:r>
    </w:p>
    <w:p w:rsidR="000D7434" w:rsidRPr="00221A62" w:rsidRDefault="000D7434" w:rsidP="000D7434">
      <w:pPr>
        <w:shd w:val="clear" w:color="auto" w:fill="FFFFFF"/>
        <w:spacing w:after="0" w:line="240" w:lineRule="auto"/>
        <w:ind w:left="720" w:right="2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="00221A62">
        <w:rPr>
          <w:rFonts w:ascii="Times New Roman" w:hAnsi="Times New Roman" w:cs="Times New Roman"/>
          <w:b/>
          <w:sz w:val="24"/>
          <w:szCs w:val="24"/>
        </w:rPr>
        <w:t>ТШИ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left="240" w:right="238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434" w:rsidRPr="000D7434" w:rsidRDefault="000D7434" w:rsidP="000D7434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434">
        <w:rPr>
          <w:rFonts w:ascii="Times New Roman" w:hAnsi="Times New Roman" w:cs="Times New Roman"/>
          <w:b/>
          <w:sz w:val="24"/>
          <w:szCs w:val="24"/>
        </w:rPr>
        <w:t>1.Общее положение.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Классный час – это форма воспитательной работы в классе, который способствует формированию у учащихся системы отношений к окружающему миру. 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434" w:rsidRPr="000D7434" w:rsidRDefault="000D7434" w:rsidP="000D7434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434">
        <w:rPr>
          <w:rFonts w:ascii="Times New Roman" w:hAnsi="Times New Roman" w:cs="Times New Roman"/>
          <w:b/>
          <w:sz w:val="24"/>
          <w:szCs w:val="24"/>
        </w:rPr>
        <w:t xml:space="preserve">2.Цели и задачи классного часа.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434">
        <w:rPr>
          <w:rFonts w:ascii="Times New Roman" w:hAnsi="Times New Roman" w:cs="Times New Roman"/>
          <w:sz w:val="24"/>
          <w:szCs w:val="24"/>
        </w:rPr>
        <w:t xml:space="preserve">2.1.Формировать знания по вопросам политической, экономической и социальной жизни, о самом себе, о близких, о реальной, «живой» жизни за окном школы; </w:t>
      </w:r>
      <w:proofErr w:type="gramEnd"/>
    </w:p>
    <w:p w:rsidR="000D7434" w:rsidRDefault="000D7434" w:rsidP="000D7434">
      <w:pPr>
        <w:shd w:val="clear" w:color="auto" w:fill="FFFFFF"/>
        <w:spacing w:after="0" w:line="240" w:lineRule="auto"/>
        <w:ind w:right="2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34">
        <w:rPr>
          <w:rFonts w:ascii="Times New Roman" w:hAnsi="Times New Roman" w:cs="Times New Roman"/>
          <w:sz w:val="24"/>
          <w:szCs w:val="24"/>
        </w:rPr>
        <w:t>Формировать гражданскую позицию, духовно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34">
        <w:rPr>
          <w:rFonts w:ascii="Times New Roman" w:hAnsi="Times New Roman" w:cs="Times New Roman"/>
          <w:sz w:val="24"/>
          <w:szCs w:val="24"/>
        </w:rPr>
        <w:t xml:space="preserve">нравственные  качества личности;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2.3.Научить понимать своих товарищей, пробудить желание помогать им решать проблемы, общаться, сотрудничать, взаимодействовать с ними.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2.4.Создание условий становления и проявления субъективности и индивидуальности обучающегося, его творческих способностей.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2.5.Формирование эмоционально-чувствительной сферы и ценностных отношений личности ребенка.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2.6.Усвоение детьми знаний, умений и навыков познавательной и практико-созидательной деятельности.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>2.7.Формирование классного коллектива как благоприятной среды для развития и жизнедеятельности школьников.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</w:p>
    <w:p w:rsidR="000D7434" w:rsidRPr="000D7434" w:rsidRDefault="000D7434" w:rsidP="000D7434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b/>
          <w:sz w:val="24"/>
          <w:szCs w:val="24"/>
        </w:rPr>
        <w:t>3.Функции классного часа</w:t>
      </w:r>
      <w:r w:rsidRPr="000D74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D7434">
        <w:rPr>
          <w:rFonts w:ascii="Times New Roman" w:hAnsi="Times New Roman" w:cs="Times New Roman"/>
          <w:sz w:val="24"/>
          <w:szCs w:val="24"/>
        </w:rPr>
        <w:t>Просветительская</w:t>
      </w:r>
      <w:proofErr w:type="gramEnd"/>
      <w:r w:rsidRPr="000D7434">
        <w:rPr>
          <w:rFonts w:ascii="Times New Roman" w:hAnsi="Times New Roman" w:cs="Times New Roman"/>
          <w:sz w:val="24"/>
          <w:szCs w:val="24"/>
        </w:rPr>
        <w:t xml:space="preserve"> – расширяет круг тех знаний учащихся, которые не нашли отражения в учебной программе;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3.3. Направляющая – переход разговора о жизни в область реальной практики учащихся, направляя их деятельность;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434" w:rsidRPr="000D7434" w:rsidRDefault="000D7434" w:rsidP="000D7434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434">
        <w:rPr>
          <w:rFonts w:ascii="Times New Roman" w:hAnsi="Times New Roman" w:cs="Times New Roman"/>
          <w:b/>
          <w:sz w:val="24"/>
          <w:szCs w:val="24"/>
        </w:rPr>
        <w:t>4.Содержание классного часа.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Содержание, цели, задачи зависят от возрастных особенностей и опыта учащихся. </w:t>
      </w:r>
      <w:proofErr w:type="gramStart"/>
      <w:r w:rsidRPr="000D7434">
        <w:rPr>
          <w:rFonts w:ascii="Times New Roman" w:hAnsi="Times New Roman" w:cs="Times New Roman"/>
          <w:sz w:val="24"/>
          <w:szCs w:val="24"/>
        </w:rPr>
        <w:t xml:space="preserve">Содержание определяется, когда изучен уровень воспитанности школьников, их нравственные представления, взгляды, интересы, желания, суждения (с помощью анкет, бесед). </w:t>
      </w:r>
      <w:proofErr w:type="gramEnd"/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содержанию классного часа: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1. Классные часы должны быть построены так, чтобы в своем содержании они шли от </w:t>
      </w:r>
      <w:proofErr w:type="gramStart"/>
      <w:r w:rsidRPr="000D7434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0D7434">
        <w:rPr>
          <w:rFonts w:ascii="Times New Roman" w:hAnsi="Times New Roman" w:cs="Times New Roman"/>
          <w:sz w:val="24"/>
          <w:szCs w:val="24"/>
        </w:rPr>
        <w:t xml:space="preserve"> к сложному, от информации к оценкам, от оценок – к суждениям.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 2. 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3. 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4. 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5. 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6.Структура классного часа. Классный час состоит из нескольких частей: - вступительная часть – постановка вопроса; - основная (содержательная) часть – материал для решения вопроса; - заключительная часть – решение вопроса и определение его жизненного значения.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>Подготовка к классному часу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D7434">
        <w:rPr>
          <w:rFonts w:ascii="Times New Roman" w:hAnsi="Times New Roman" w:cs="Times New Roman"/>
          <w:sz w:val="24"/>
          <w:szCs w:val="24"/>
        </w:rPr>
        <w:t xml:space="preserve"> классный руководитель должен выполнить следующее: Определение темы классного часа, формулировка его целей исходя из задач воспитательной работы с коллективом; тщательный отбор материала с учетом поставленных целей и </w:t>
      </w:r>
      <w:proofErr w:type="gramStart"/>
      <w:r w:rsidRPr="000D7434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0D7434">
        <w:rPr>
          <w:rFonts w:ascii="Times New Roman" w:hAnsi="Times New Roman" w:cs="Times New Roman"/>
          <w:sz w:val="24"/>
          <w:szCs w:val="24"/>
        </w:rPr>
        <w:t xml:space="preserve"> исходя из требований к содержанию классного часа; составление плана подготовки проведения классного часа; 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 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 определение своей роли и позиции в процессе подготовки и проведения классного часа; выявление возможностей по закреплению полученной информации в дальнейшей практической деятельности детей. Классный час состоит из нескольких частей: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 - вступительная часть – постановка вопроса;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34">
        <w:rPr>
          <w:rFonts w:ascii="Times New Roman" w:hAnsi="Times New Roman" w:cs="Times New Roman"/>
          <w:sz w:val="24"/>
          <w:szCs w:val="24"/>
        </w:rPr>
        <w:t xml:space="preserve">- основная (содержательная) часть – материал для решения вопроса;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34">
        <w:rPr>
          <w:rFonts w:ascii="Times New Roman" w:hAnsi="Times New Roman" w:cs="Times New Roman"/>
          <w:sz w:val="24"/>
          <w:szCs w:val="24"/>
        </w:rPr>
        <w:t xml:space="preserve">- заключительная часть – решение вопроса и определение его жизненного значения.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434">
        <w:rPr>
          <w:rFonts w:ascii="Times New Roman" w:hAnsi="Times New Roman" w:cs="Times New Roman"/>
          <w:i/>
          <w:sz w:val="24"/>
          <w:szCs w:val="24"/>
        </w:rPr>
        <w:t xml:space="preserve">Схема составления плана классного часа.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>Вступительная часть: тема, цель, структура, материал и вопросы, кто ведет вступление, чем вызван интерес к данной теме.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D7434">
        <w:rPr>
          <w:rFonts w:ascii="Times New Roman" w:hAnsi="Times New Roman" w:cs="Times New Roman"/>
          <w:sz w:val="24"/>
          <w:szCs w:val="24"/>
        </w:rPr>
        <w:t xml:space="preserve"> 1)материал наблюдений по данной теме; 2)материал газет и журналов; 3)материал художественной литературы; 4)материал научной литературы по данной теме и данному вопросу.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>Заключение. Выводы, рефлексия.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434" w:rsidRPr="000D7434" w:rsidRDefault="000D7434" w:rsidP="000D7434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b/>
          <w:sz w:val="24"/>
          <w:szCs w:val="24"/>
        </w:rPr>
        <w:t>6. Формы проведения классных часов</w:t>
      </w:r>
      <w:r w:rsidRPr="000D7434">
        <w:rPr>
          <w:rFonts w:ascii="Times New Roman" w:hAnsi="Times New Roman" w:cs="Times New Roman"/>
          <w:sz w:val="24"/>
          <w:szCs w:val="24"/>
        </w:rPr>
        <w:t>.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i/>
          <w:sz w:val="24"/>
          <w:szCs w:val="24"/>
        </w:rPr>
        <w:t>Дискуссионные формы</w:t>
      </w:r>
      <w:r w:rsidRPr="000D74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диспут;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дискуссия;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конференция;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круглый стол;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вечер вопросов и ответов;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lastRenderedPageBreak/>
        <w:t xml:space="preserve">- встреча с приглашенными людьми; 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лекторий - аукцион.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i/>
          <w:sz w:val="24"/>
          <w:szCs w:val="24"/>
        </w:rPr>
        <w:t>Формы состязательного характера</w:t>
      </w:r>
      <w:r w:rsidRPr="000D7434">
        <w:rPr>
          <w:rFonts w:ascii="Times New Roman" w:hAnsi="Times New Roman" w:cs="Times New Roman"/>
          <w:sz w:val="24"/>
          <w:szCs w:val="24"/>
        </w:rPr>
        <w:t>: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 - конкурс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викторина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путешествие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КВН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эстафета полезных дел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смотр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парад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презентация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турнир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>- олимпиада;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 </w:t>
      </w:r>
      <w:r w:rsidRPr="000D7434">
        <w:rPr>
          <w:rFonts w:ascii="Times New Roman" w:hAnsi="Times New Roman" w:cs="Times New Roman"/>
          <w:i/>
          <w:sz w:val="24"/>
          <w:szCs w:val="24"/>
        </w:rPr>
        <w:t>Творческие формы</w:t>
      </w:r>
      <w:r w:rsidRPr="000D7434">
        <w:rPr>
          <w:rFonts w:ascii="Times New Roman" w:hAnsi="Times New Roman" w:cs="Times New Roman"/>
          <w:sz w:val="24"/>
          <w:szCs w:val="24"/>
        </w:rPr>
        <w:t>: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 - фестиваль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выставка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устный журнал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живая газета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творческий труд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представление (проектов)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юморина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спектакль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>- концерт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 – ярмарка.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i/>
          <w:sz w:val="24"/>
          <w:szCs w:val="24"/>
        </w:rPr>
        <w:t>Игровые формы</w:t>
      </w:r>
      <w:r w:rsidRPr="000D74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ролевые игры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сюжетные игры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>- интеллек</w:t>
      </w:r>
      <w:r>
        <w:rPr>
          <w:rFonts w:ascii="Times New Roman" w:hAnsi="Times New Roman" w:cs="Times New Roman"/>
          <w:sz w:val="24"/>
          <w:szCs w:val="24"/>
        </w:rPr>
        <w:t>туальные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  - игры – путешествия.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i/>
          <w:sz w:val="24"/>
          <w:szCs w:val="24"/>
        </w:rPr>
        <w:t>Формы психологического просвещения</w:t>
      </w:r>
      <w:r w:rsidRPr="000D74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>- тренинг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 – исследование.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i/>
          <w:sz w:val="24"/>
          <w:szCs w:val="24"/>
        </w:rPr>
        <w:t>Подвижные формы</w:t>
      </w:r>
      <w:r w:rsidRPr="000D7434">
        <w:rPr>
          <w:rFonts w:ascii="Times New Roman" w:hAnsi="Times New Roman" w:cs="Times New Roman"/>
          <w:sz w:val="24"/>
          <w:szCs w:val="24"/>
        </w:rPr>
        <w:t>: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 - веселые старты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малая олимпиада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школьная олимпиада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>- день..</w:t>
      </w:r>
      <w:proofErr w:type="gramStart"/>
      <w:r w:rsidRPr="000D743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D7434">
        <w:rPr>
          <w:rFonts w:ascii="Times New Roman" w:hAnsi="Times New Roman" w:cs="Times New Roman"/>
          <w:sz w:val="24"/>
          <w:szCs w:val="24"/>
        </w:rPr>
        <w:t>атлетики, здоровья и т.д.).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i/>
          <w:sz w:val="24"/>
          <w:szCs w:val="24"/>
        </w:rPr>
        <w:t>Формы работы вне школы</w:t>
      </w:r>
      <w:r w:rsidRPr="000D74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экскурсия </w:t>
      </w:r>
    </w:p>
    <w:p w:rsid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- поход 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>- выход (концерт, цирковое, театральное представление).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434" w:rsidRPr="000D7434" w:rsidRDefault="000D7434" w:rsidP="000D7434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434">
        <w:rPr>
          <w:rFonts w:ascii="Times New Roman" w:hAnsi="Times New Roman" w:cs="Times New Roman"/>
          <w:b/>
          <w:sz w:val="24"/>
          <w:szCs w:val="24"/>
        </w:rPr>
        <w:t>7. Оценка качества классного часа.</w:t>
      </w:r>
    </w:p>
    <w:p w:rsidR="000D7434" w:rsidRPr="000D7434" w:rsidRDefault="000D7434" w:rsidP="000D7434">
      <w:pPr>
        <w:shd w:val="clear" w:color="auto" w:fill="FFFFFF"/>
        <w:spacing w:after="0" w:line="240" w:lineRule="auto"/>
        <w:ind w:right="23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434">
        <w:rPr>
          <w:rFonts w:ascii="Times New Roman" w:hAnsi="Times New Roman" w:cs="Times New Roman"/>
          <w:sz w:val="24"/>
          <w:szCs w:val="24"/>
        </w:rPr>
        <w:t xml:space="preserve">Качество классного часа оценивается по критериям внешней и внутренней эффективности. Инструментарием оценки внутренней эффективности классного часа являются отзывы, эссе учеников, которые они  высказывают или пишут по окончании классного часа. </w:t>
      </w:r>
    </w:p>
    <w:p w:rsidR="000D7434" w:rsidRDefault="000D7434" w:rsidP="000D7434">
      <w:pPr>
        <w:jc w:val="both"/>
        <w:rPr>
          <w:b/>
          <w:sz w:val="28"/>
          <w:szCs w:val="28"/>
        </w:rPr>
      </w:pPr>
    </w:p>
    <w:p w:rsidR="000D7434" w:rsidRDefault="000D7434" w:rsidP="000D7434">
      <w:pPr>
        <w:jc w:val="both"/>
        <w:rPr>
          <w:b/>
          <w:sz w:val="28"/>
          <w:szCs w:val="28"/>
        </w:rPr>
      </w:pPr>
    </w:p>
    <w:p w:rsidR="00642B61" w:rsidRDefault="00642B61"/>
    <w:sectPr w:rsidR="00642B61" w:rsidSect="0064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227"/>
    <w:multiLevelType w:val="multilevel"/>
    <w:tmpl w:val="E68AE17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0D7434"/>
    <w:rsid w:val="000D7434"/>
    <w:rsid w:val="00221A62"/>
    <w:rsid w:val="00302D3E"/>
    <w:rsid w:val="00342B26"/>
    <w:rsid w:val="0064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920</Words>
  <Characters>5250</Characters>
  <Application>Microsoft Office Word</Application>
  <DocSecurity>0</DocSecurity>
  <Lines>43</Lines>
  <Paragraphs>12</Paragraphs>
  <ScaleCrop>false</ScaleCrop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5</cp:revision>
  <cp:lastPrinted>2012-12-04T03:11:00Z</cp:lastPrinted>
  <dcterms:created xsi:type="dcterms:W3CDTF">2001-12-31T18:48:00Z</dcterms:created>
  <dcterms:modified xsi:type="dcterms:W3CDTF">2015-01-15T04:42:00Z</dcterms:modified>
</cp:coreProperties>
</file>