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1F" w:rsidRDefault="0092001F" w:rsidP="0092001F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2001F" w:rsidRDefault="0092001F" w:rsidP="0092001F">
      <w:pPr>
        <w:tabs>
          <w:tab w:val="left" w:pos="1276"/>
        </w:tabs>
        <w:spacing w:after="0" w:line="360" w:lineRule="auto"/>
        <w:ind w:left="-567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92001F" w:rsidRDefault="0092001F" w:rsidP="0092001F">
      <w:pPr>
        <w:tabs>
          <w:tab w:val="left" w:pos="1276"/>
        </w:tabs>
        <w:spacing w:after="0" w:line="360" w:lineRule="auto"/>
        <w:ind w:left="-567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ТАЗОВСКАЯ школа – интернат среднего полного образования</w:t>
      </w:r>
    </w:p>
    <w:tbl>
      <w:tblPr>
        <w:tblpPr w:leftFromText="180" w:rightFromText="180" w:bottomFromText="200" w:vertAnchor="text" w:horzAnchor="margin" w:tblpXSpec="center" w:tblpY="318"/>
        <w:tblW w:w="7531" w:type="dxa"/>
        <w:tblLook w:val="01E0" w:firstRow="1" w:lastRow="1" w:firstColumn="1" w:lastColumn="1" w:noHBand="0" w:noVBand="0"/>
      </w:tblPr>
      <w:tblGrid>
        <w:gridCol w:w="7531"/>
      </w:tblGrid>
      <w:tr w:rsidR="0092001F" w:rsidTr="0092001F">
        <w:trPr>
          <w:trHeight w:val="1232"/>
        </w:trPr>
        <w:tc>
          <w:tcPr>
            <w:tcW w:w="7531" w:type="dxa"/>
            <w:hideMark/>
          </w:tcPr>
          <w:p w:rsidR="0092001F" w:rsidRDefault="0092001F">
            <w:pPr>
              <w:spacing w:after="0" w:line="240" w:lineRule="auto"/>
              <w:ind w:left="3544" w:right="-18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92001F" w:rsidRDefault="0092001F">
            <w:pPr>
              <w:spacing w:after="0" w:line="240" w:lineRule="auto"/>
              <w:ind w:left="3544" w:right="-18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ТШИ</w:t>
            </w:r>
          </w:p>
          <w:p w:rsidR="0092001F" w:rsidRDefault="0092001F">
            <w:pPr>
              <w:spacing w:after="0" w:line="240" w:lineRule="auto"/>
              <w:ind w:left="3544" w:right="-18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 И.А. Зятев</w:t>
            </w:r>
          </w:p>
          <w:p w:rsidR="0092001F" w:rsidRDefault="0092001F">
            <w:pPr>
              <w:spacing w:after="0" w:line="240" w:lineRule="auto"/>
              <w:ind w:left="3544" w:right="-18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 2017 г.</w:t>
            </w:r>
          </w:p>
        </w:tc>
      </w:tr>
    </w:tbl>
    <w:p w:rsidR="0092001F" w:rsidRDefault="0092001F" w:rsidP="0092001F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2001F" w:rsidRDefault="0092001F" w:rsidP="0092001F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2001F" w:rsidRDefault="0092001F" w:rsidP="0092001F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2001F" w:rsidRDefault="0092001F" w:rsidP="0092001F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2001F" w:rsidRDefault="0092001F" w:rsidP="0092001F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2001F" w:rsidRDefault="0092001F" w:rsidP="0092001F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2001F" w:rsidRDefault="0092001F" w:rsidP="0092001F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2001F" w:rsidRDefault="0092001F" w:rsidP="0092001F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2001F" w:rsidRDefault="0092001F" w:rsidP="0092001F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2001F" w:rsidRDefault="0092001F" w:rsidP="0092001F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Положение о конкурсе «Ученик года»</w:t>
      </w:r>
    </w:p>
    <w:p w:rsidR="0092001F" w:rsidRDefault="0092001F" w:rsidP="0092001F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2001F" w:rsidRDefault="0092001F" w:rsidP="0092001F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 Общие положения</w:t>
      </w:r>
    </w:p>
    <w:p w:rsidR="0092001F" w:rsidRDefault="0092001F" w:rsidP="009200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Конкурс «Ученик года» проводится е в течение учебного года.</w:t>
      </w:r>
    </w:p>
    <w:p w:rsidR="0092001F" w:rsidRDefault="0092001F" w:rsidP="009200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Организаторами конкурса являются заместитель директора по НМР, ВР и руководитель научно-исследовательского общества.</w:t>
      </w:r>
    </w:p>
    <w:p w:rsidR="0092001F" w:rsidRDefault="0092001F" w:rsidP="009200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конкурса «Ученик года» осуществляют заместители директора по НМР, ВР и руководитель научно-исследовательского общества.</w:t>
      </w:r>
    </w:p>
    <w:p w:rsidR="0092001F" w:rsidRDefault="0092001F" w:rsidP="009200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1.4.Конкурс оценивает жюри, состоящее из администрации, педагогов, представителей ученического самоуправления МКОУ ТШИ.</w:t>
      </w:r>
    </w:p>
    <w:p w:rsidR="0092001F" w:rsidRDefault="0092001F" w:rsidP="009200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Данное Положение действует до принятия нового Положения или внесения поправок и дополнений к нему.</w:t>
      </w:r>
    </w:p>
    <w:p w:rsidR="0092001F" w:rsidRDefault="0092001F" w:rsidP="0092001F">
      <w:pPr>
        <w:shd w:val="clear" w:color="auto" w:fill="FFFFFF"/>
        <w:tabs>
          <w:tab w:val="left" w:pos="1142"/>
        </w:tabs>
        <w:spacing w:before="197"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Задачи конкурса:</w:t>
      </w:r>
    </w:p>
    <w:p w:rsidR="0092001F" w:rsidRDefault="0092001F" w:rsidP="0092001F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активизация познавательной, творческой и спортивной деятельности учащихся в рамках предметов, входящих в базисный учебный план и учебный план школы, коммуникативных умений и навыков школьников;</w:t>
      </w:r>
    </w:p>
    <w:p w:rsidR="0092001F" w:rsidRDefault="0092001F" w:rsidP="0092001F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интеллектуальной, творческой деятельности и учебно-познавательных интересов учащихся;</w:t>
      </w:r>
    </w:p>
    <w:p w:rsidR="0092001F" w:rsidRDefault="0092001F" w:rsidP="0092001F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выявления одаренных и талантливых школьников с целью их дальнейшего интеллектуального развития и профессиональной ориентации.</w:t>
      </w:r>
    </w:p>
    <w:p w:rsidR="0092001F" w:rsidRDefault="0092001F" w:rsidP="0092001F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 Организация конкурса</w:t>
      </w:r>
    </w:p>
    <w:p w:rsidR="0092001F" w:rsidRDefault="0092001F" w:rsidP="009200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Заместитель директора школы по НМР, ВР и руководитель научно-исследовательского общества организуют подготовку и проведение конкурса, контролируют работу всех подразделений МКОУ ТШИ  в период его подготовки;</w:t>
      </w:r>
    </w:p>
    <w:p w:rsidR="0092001F" w:rsidRDefault="0092001F" w:rsidP="009200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Учителя: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2001F" w:rsidRDefault="0092001F" w:rsidP="0092001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проверяют спортивные достижения, творческие, исследовательские, интеллектуальные работы участников конкурса;</w:t>
      </w:r>
    </w:p>
    <w:p w:rsidR="0092001F" w:rsidRDefault="0092001F" w:rsidP="0092001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определяют победителей творческих работ:</w:t>
      </w:r>
    </w:p>
    <w:p w:rsidR="0092001F" w:rsidRDefault="0092001F" w:rsidP="0092001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участвуют в формировании банка заданий для интеллектуального марафона.</w:t>
      </w:r>
    </w:p>
    <w:p w:rsidR="0092001F" w:rsidRDefault="0092001F" w:rsidP="0092001F">
      <w:pPr>
        <w:shd w:val="clear" w:color="auto" w:fill="FFFFFF"/>
        <w:tabs>
          <w:tab w:val="left" w:pos="1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Классные руководители и воспитатели:</w:t>
      </w:r>
    </w:p>
    <w:p w:rsidR="0092001F" w:rsidRDefault="0092001F" w:rsidP="0092001F">
      <w:pPr>
        <w:shd w:val="clear" w:color="auto" w:fill="FFFFFF"/>
        <w:tabs>
          <w:tab w:val="left" w:pos="180"/>
        </w:tabs>
        <w:spacing w:after="0"/>
        <w:ind w:left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рекомендуют участников в полуфинал конкурса.</w:t>
      </w:r>
    </w:p>
    <w:p w:rsidR="0092001F" w:rsidRDefault="0092001F" w:rsidP="009200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3.5. Участники:</w:t>
      </w:r>
    </w:p>
    <w:p w:rsidR="0092001F" w:rsidRDefault="0092001F" w:rsidP="0092001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предоставляют портфолио спортивных достижений, творческие, исследовательских, интеллектуальных достижений;</w:t>
      </w:r>
    </w:p>
    <w:p w:rsidR="0092001F" w:rsidRDefault="0092001F" w:rsidP="0092001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результаты учебной деятельности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 направлению);</w:t>
      </w:r>
    </w:p>
    <w:p w:rsidR="0092001F" w:rsidRDefault="0092001F" w:rsidP="0092001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готовят и представляют жюри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самопрезентацию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«Я и мои достижения»;</w:t>
      </w:r>
    </w:p>
    <w:p w:rsidR="0092001F" w:rsidRDefault="0092001F" w:rsidP="0092001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выполняют творческую работу на заданную тему в день, указанный приказом;</w:t>
      </w:r>
    </w:p>
    <w:p w:rsidR="0092001F" w:rsidRDefault="0092001F" w:rsidP="0092001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92001F" w:rsidRDefault="0092001F" w:rsidP="0092001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Участники и содержание конкурса «Ученик года»</w:t>
      </w:r>
    </w:p>
    <w:p w:rsidR="0092001F" w:rsidRDefault="0092001F" w:rsidP="0092001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77"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В конкурсе «Ученик года» могут принимать учас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тие учащиеся 3 – 4, 5 – 7, 8 - 11 классов. </w:t>
      </w:r>
    </w:p>
    <w:p w:rsidR="0092001F" w:rsidRDefault="0092001F" w:rsidP="0092001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 конкурсе «Ученик года» учитываются и оцениваются:</w:t>
      </w:r>
    </w:p>
    <w:p w:rsidR="0092001F" w:rsidRDefault="0092001F" w:rsidP="0092001F">
      <w:pPr>
        <w:shd w:val="clear" w:color="auto" w:fill="FFFFFF"/>
        <w:tabs>
          <w:tab w:val="left" w:pos="427"/>
          <w:tab w:val="left" w:pos="452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- портфолио достижений, полученных в текущем учебном году; </w:t>
      </w:r>
    </w:p>
    <w:p w:rsidR="0092001F" w:rsidRDefault="0092001F" w:rsidP="0092001F">
      <w:pPr>
        <w:shd w:val="clear" w:color="auto" w:fill="FFFFFF"/>
        <w:tabs>
          <w:tab w:val="left" w:pos="427"/>
          <w:tab w:val="left" w:pos="452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- выполнение заданий по направлениям: интеллектуальное, спортивное, творческое (вокал, хореография, изобразительное искусство, ДПИ)</w:t>
      </w:r>
    </w:p>
    <w:p w:rsidR="0092001F" w:rsidRDefault="0092001F" w:rsidP="0092001F">
      <w:pPr>
        <w:shd w:val="clear" w:color="auto" w:fill="FFFFFF"/>
        <w:tabs>
          <w:tab w:val="left" w:pos="42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-лучшая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самопрезентация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«Я и мои достижения»</w:t>
      </w:r>
    </w:p>
    <w:p w:rsidR="0092001F" w:rsidRDefault="0092001F" w:rsidP="0092001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В каждой номинации определяется победители, набравшие в сумме наибольшее количество баллов: 1, 2, 3 место.</w:t>
      </w:r>
    </w:p>
    <w:p w:rsidR="0092001F" w:rsidRDefault="0092001F" w:rsidP="0092001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01F" w:rsidRDefault="0092001F" w:rsidP="0092001F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Этапы проведения конкурса</w:t>
      </w:r>
    </w:p>
    <w:p w:rsidR="0092001F" w:rsidRDefault="0092001F" w:rsidP="009200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Конкурс «Ученик года» проводится в сроки с 1 мая предыдущего года по 20 апреля текущего учебного года и состоит их 3 туров.</w:t>
      </w:r>
    </w:p>
    <w:p w:rsidR="0092001F" w:rsidRDefault="0092001F" w:rsidP="0092001F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Первый тур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предполагает конкурс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портфолио достижений с 1 мая предыдущего года по 20 апреля текущего года. </w:t>
      </w:r>
    </w:p>
    <w:p w:rsidR="0092001F" w:rsidRDefault="0092001F" w:rsidP="0092001F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Второй тур проходит за день до торжественной церемонии награждения участников. Он предусматривает выполнение творческой работы на заданную тематику.</w:t>
      </w:r>
    </w:p>
    <w:p w:rsidR="0092001F" w:rsidRDefault="0092001F" w:rsidP="0092001F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Третий тур проводится не позднее 25 апреля текущего года. Он предусматривает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самопрезентацию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участниками конкурса своих достижений </w:t>
      </w:r>
    </w:p>
    <w:p w:rsidR="0092001F" w:rsidRDefault="0092001F" w:rsidP="0092001F">
      <w:pPr>
        <w:shd w:val="clear" w:color="auto" w:fill="FFFFFF"/>
        <w:tabs>
          <w:tab w:val="left" w:pos="37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5.5.Победители конкурса награждаются дипломами и грамотами.</w:t>
      </w:r>
    </w:p>
    <w:p w:rsidR="0092001F" w:rsidRDefault="0092001F" w:rsidP="0092001F">
      <w:pPr>
        <w:shd w:val="clear" w:color="auto" w:fill="FFFFFF"/>
        <w:tabs>
          <w:tab w:val="left" w:pos="379"/>
        </w:tabs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6. Требования к портфолио личных достижений учащихся</w:t>
      </w:r>
    </w:p>
    <w:p w:rsidR="0092001F" w:rsidRDefault="0092001F" w:rsidP="0092001F">
      <w:pPr>
        <w:shd w:val="clear" w:color="auto" w:fill="FFFFFF"/>
        <w:tabs>
          <w:tab w:val="left" w:pos="379"/>
        </w:tabs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 Портфолио достижений представляет собой документ, в котором отражается совокупность индивидуальных интеллектуальных достижений, выполняющих роль накопительной оценки.</w:t>
      </w:r>
    </w:p>
    <w:p w:rsidR="0092001F" w:rsidRDefault="0092001F" w:rsidP="0092001F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Портфолио состоит из следующих разделов:</w:t>
      </w:r>
    </w:p>
    <w:p w:rsidR="0092001F" w:rsidRDefault="0092001F" w:rsidP="0092001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титульный лист;</w:t>
      </w:r>
    </w:p>
    <w:p w:rsidR="0092001F" w:rsidRDefault="0092001F" w:rsidP="0092001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творческие работы учащихся, поданные на различные интеллектуальные  конкурсы;</w:t>
      </w:r>
    </w:p>
    <w:p w:rsidR="0092001F" w:rsidRDefault="0092001F" w:rsidP="0092001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официальные документы: грамоты, сертификаты, дипломы  разного уровня (оригиналы);</w:t>
      </w:r>
    </w:p>
    <w:p w:rsidR="0092001F" w:rsidRDefault="0092001F" w:rsidP="0092001F">
      <w:pPr>
        <w:shd w:val="clear" w:color="auto" w:fill="FFFFFF"/>
        <w:spacing w:before="1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ксерокопии публикаций в печатных изданиях (при их наличии).</w:t>
      </w:r>
    </w:p>
    <w:p w:rsidR="0092001F" w:rsidRDefault="0092001F" w:rsidP="0092001F">
      <w:pPr>
        <w:shd w:val="clear" w:color="auto" w:fill="FFFFFF"/>
        <w:spacing w:before="10"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7. Оценивание портфолио достижений участника конкурса</w:t>
      </w:r>
    </w:p>
    <w:p w:rsidR="0092001F" w:rsidRDefault="0092001F" w:rsidP="0092001F">
      <w:pPr>
        <w:shd w:val="clear" w:color="auto" w:fill="FFFFFF"/>
        <w:spacing w:before="24"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Портфолио оценивается жюри с 1 мая предыдущего года по 20 апреля текущего учебного года (в рамках конкурса «Портфолио ученика»)</w:t>
      </w:r>
    </w:p>
    <w:p w:rsidR="0092001F" w:rsidRDefault="0092001F" w:rsidP="0092001F">
      <w:pPr>
        <w:shd w:val="clear" w:color="auto" w:fill="FFFFFF"/>
        <w:spacing w:after="0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4776"/>
      </w:tblGrid>
      <w:tr w:rsidR="0092001F" w:rsidTr="0092001F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F" w:rsidRDefault="0092001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  <w:t xml:space="preserve">Критерии оценивания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портфолио</w:t>
            </w:r>
          </w:p>
          <w:p w:rsidR="0092001F" w:rsidRDefault="0092001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F" w:rsidRDefault="0092001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pacing w:val="-3"/>
                <w:sz w:val="18"/>
                <w:szCs w:val="18"/>
                <w:lang w:eastAsia="ru-RU"/>
              </w:rPr>
              <w:t>Количество баллов</w:t>
            </w:r>
          </w:p>
          <w:p w:rsidR="0092001F" w:rsidRDefault="0092001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2001F" w:rsidTr="0092001F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органах ученического самоуправления:</w:t>
            </w:r>
          </w:p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А) классного уровня</w:t>
            </w:r>
          </w:p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Б) школьного уровня</w:t>
            </w:r>
          </w:p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В) районного уровня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А) 2 балл</w:t>
            </w:r>
          </w:p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Б) 2 балла</w:t>
            </w:r>
          </w:p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В) 5 балла</w:t>
            </w:r>
          </w:p>
        </w:tc>
      </w:tr>
      <w:tr w:rsidR="0092001F" w:rsidTr="0092001F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Участие в общественных организациях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  <w:lang w:eastAsia="ru-RU"/>
              </w:rPr>
              <w:t>По 1 баллу</w:t>
            </w:r>
          </w:p>
        </w:tc>
      </w:tr>
      <w:tr w:rsidR="0092001F" w:rsidTr="0092001F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1F" w:rsidRDefault="0092001F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Официальные документы:</w:t>
            </w:r>
          </w:p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Грамоты </w:t>
            </w:r>
          </w:p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А) школьного уровня</w:t>
            </w:r>
          </w:p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Б) районного уровня</w:t>
            </w:r>
          </w:p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В) окружного уровня</w:t>
            </w:r>
          </w:p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Г) федерального уровня</w:t>
            </w:r>
          </w:p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Д) международного уровня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А) 2 балл</w:t>
            </w:r>
          </w:p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Б) 5 балла</w:t>
            </w:r>
          </w:p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В) 10 балла</w:t>
            </w:r>
          </w:p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Г) 1 балла</w:t>
            </w:r>
          </w:p>
          <w:p w:rsidR="0092001F" w:rsidRDefault="0092001F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Д) 1 баллов</w:t>
            </w:r>
          </w:p>
        </w:tc>
      </w:tr>
      <w:tr w:rsidR="0092001F" w:rsidTr="0092001F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1F" w:rsidRDefault="0092001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Публикации в печатных изданиях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1F" w:rsidRDefault="0092001F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2 балла за каждую</w:t>
            </w:r>
          </w:p>
        </w:tc>
      </w:tr>
    </w:tbl>
    <w:p w:rsidR="0092001F" w:rsidRDefault="0092001F" w:rsidP="0092001F">
      <w:pPr>
        <w:shd w:val="clear" w:color="auto" w:fill="FFFFFF"/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</w:t>
      </w:r>
    </w:p>
    <w:p w:rsidR="0092001F" w:rsidRDefault="0092001F" w:rsidP="0092001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8. Требования к творческой работе</w:t>
      </w:r>
    </w:p>
    <w:p w:rsidR="0092001F" w:rsidRDefault="0092001F" w:rsidP="0092001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8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Конкурсанты за день до торжественной церемонии награждения участников пишут творческие работы на темы, определенные организаторами конкурса школы или выполняют задания, предусмотренные положением</w:t>
      </w:r>
    </w:p>
    <w:p w:rsidR="0092001F" w:rsidRDefault="0092001F" w:rsidP="0092001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8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Творческая работа (эссе) должна отражать указанную 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 и показывать личную позицию автора. Объем работы — до 1,5 страницы печатного текста, для начальной школы – 0,5 листа 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</w:p>
    <w:p w:rsidR="0092001F" w:rsidRDefault="0092001F" w:rsidP="0092001F">
      <w:pPr>
        <w:shd w:val="clear" w:color="auto" w:fill="FFFFFF"/>
        <w:tabs>
          <w:tab w:val="left" w:pos="360"/>
        </w:tabs>
        <w:spacing w:before="24" w:after="0"/>
        <w:jc w:val="both"/>
        <w:rPr>
          <w:rFonts w:ascii="Times New Roman" w:eastAsia="Times New Roman" w:hAnsi="Times New Roman"/>
          <w:b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Творческие работы и задания оцениваются согласно критериям, указанным в положении. </w:t>
      </w:r>
    </w:p>
    <w:p w:rsidR="0092001F" w:rsidRDefault="0092001F" w:rsidP="0092001F">
      <w:pPr>
        <w:shd w:val="clear" w:color="auto" w:fill="FFFFFF"/>
        <w:tabs>
          <w:tab w:val="left" w:pos="518"/>
        </w:tabs>
        <w:spacing w:before="58"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pacing w:val="-2"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Презентация участника</w:t>
      </w:r>
    </w:p>
    <w:p w:rsidR="0092001F" w:rsidRDefault="0092001F" w:rsidP="0092001F">
      <w:pPr>
        <w:shd w:val="clear" w:color="auto" w:fill="FFFFFF"/>
        <w:tabs>
          <w:tab w:val="left" w:pos="518"/>
        </w:tabs>
        <w:spacing w:before="58"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9.1. Заключительным этапом конкурса является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самопрезентация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«Я и мои достижения». Учащиеся в произвольной форме рассказывают о себе, своих увлечениях, интересах, жизненном кредо. Время презентации — до 2 минут.</w:t>
      </w:r>
    </w:p>
    <w:p w:rsidR="0092001F" w:rsidRDefault="0092001F" w:rsidP="0092001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9.2. Критерии оценивания презентации:</w:t>
      </w:r>
    </w:p>
    <w:p w:rsidR="0092001F" w:rsidRDefault="0092001F" w:rsidP="0092001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соответствие тематике — до 5 баллов; </w:t>
      </w:r>
    </w:p>
    <w:p w:rsidR="0092001F" w:rsidRDefault="0092001F" w:rsidP="0092001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оригинальность — до 5 баллов;</w:t>
      </w:r>
    </w:p>
    <w:p w:rsidR="0092001F" w:rsidRDefault="0092001F" w:rsidP="0092001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чистота речи — до 5 баллов.</w:t>
      </w:r>
    </w:p>
    <w:p w:rsidR="0092001F" w:rsidRDefault="0092001F" w:rsidP="0092001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соответствие времени - до 5 баллов.</w:t>
      </w:r>
    </w:p>
    <w:p w:rsidR="0092001F" w:rsidRDefault="0092001F" w:rsidP="0092001F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манера поведения на трибуне (раскованность, жестикуляция, умение «оторваться» от </w:t>
      </w:r>
      <w:proofErr w:type="gramEnd"/>
    </w:p>
    <w:p w:rsidR="0092001F" w:rsidRDefault="0092001F" w:rsidP="0092001F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текста) - до 5 баллов</w:t>
      </w:r>
    </w:p>
    <w:p w:rsidR="0092001F" w:rsidRDefault="0092001F" w:rsidP="0092001F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техника речи (дикция, интонация, громкость, темп)- до 5 баллов</w:t>
      </w:r>
    </w:p>
    <w:p w:rsidR="0092001F" w:rsidRDefault="0092001F" w:rsidP="0092001F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культура речи (правильность словесных конструкций, ударения в словах, лексическое </w:t>
      </w:r>
      <w:proofErr w:type="gramEnd"/>
    </w:p>
    <w:p w:rsidR="0092001F" w:rsidRDefault="0092001F" w:rsidP="0092001F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богатство, единство стиля речи)- до 5 баллов</w:t>
      </w:r>
    </w:p>
    <w:p w:rsidR="0092001F" w:rsidRDefault="0092001F" w:rsidP="0092001F">
      <w:pPr>
        <w:shd w:val="clear" w:color="auto" w:fill="FFFFFF"/>
        <w:spacing w:before="5"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качество презентация, (при использовании презентации необходимо наличие титульного слайда и соблюдения правил составления презентации)- до 5 баллов</w:t>
      </w:r>
    </w:p>
    <w:p w:rsidR="0092001F" w:rsidRDefault="0092001F" w:rsidP="0092001F">
      <w:pPr>
        <w:shd w:val="clear" w:color="auto" w:fill="FFFFFF"/>
        <w:spacing w:before="5"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количество — 40 баллов. </w:t>
      </w:r>
    </w:p>
    <w:p w:rsidR="0092001F" w:rsidRDefault="0092001F" w:rsidP="0092001F">
      <w:pPr>
        <w:shd w:val="clear" w:color="auto" w:fill="FFFFFF"/>
        <w:tabs>
          <w:tab w:val="left" w:pos="480"/>
          <w:tab w:val="left" w:pos="5501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9.3.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Оценивает презентации жюри, в состав которого входят представители администрации, учителя, учащиеся.</w:t>
      </w:r>
    </w:p>
    <w:p w:rsidR="0092001F" w:rsidRDefault="0092001F" w:rsidP="0092001F">
      <w:pPr>
        <w:shd w:val="clear" w:color="auto" w:fill="FFFFFF"/>
        <w:tabs>
          <w:tab w:val="left" w:pos="480"/>
          <w:tab w:val="left" w:pos="5501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9.4. Жюри определяет победителя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каждой номинации по возрастным группам, заполняет протокол. </w:t>
      </w:r>
    </w:p>
    <w:p w:rsidR="0092001F" w:rsidRDefault="0092001F" w:rsidP="0092001F">
      <w:pPr>
        <w:shd w:val="clear" w:color="auto" w:fill="FFFFFF"/>
        <w:tabs>
          <w:tab w:val="left" w:pos="480"/>
          <w:tab w:val="left" w:pos="5501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9.5.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Самопрезентации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 нарушением времени, оцениваться не будут</w:t>
      </w:r>
    </w:p>
    <w:p w:rsidR="0092001F" w:rsidRDefault="0092001F" w:rsidP="0092001F">
      <w:pPr>
        <w:shd w:val="clear" w:color="auto" w:fill="FFFFFF"/>
        <w:tabs>
          <w:tab w:val="left" w:pos="480"/>
          <w:tab w:val="left" w:pos="5501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9.6. Правила оформления презентации:</w:t>
      </w:r>
    </w:p>
    <w:p w:rsidR="0092001F" w:rsidRDefault="0092001F" w:rsidP="0092001F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эстетичное цветовое (не более 3-х цветов) и информационное оформление, легкое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2001F" w:rsidRDefault="0092001F" w:rsidP="0092001F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восприятия;</w:t>
      </w:r>
    </w:p>
    <w:p w:rsidR="0092001F" w:rsidRDefault="0092001F" w:rsidP="009200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  минимум текста;</w:t>
      </w:r>
    </w:p>
    <w:p w:rsidR="0092001F" w:rsidRDefault="0092001F" w:rsidP="009200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- визуальное дополнение текста в виде схем, диаграмм, рисунков, фото не </w:t>
      </w:r>
    </w:p>
    <w:p w:rsidR="0092001F" w:rsidRDefault="0092001F" w:rsidP="009200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перегружено;</w:t>
      </w:r>
    </w:p>
    <w:p w:rsidR="0092001F" w:rsidRDefault="0092001F" w:rsidP="009200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 целесообразность использования эффектов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анимаций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001F" w:rsidRDefault="0092001F" w:rsidP="0092001F">
      <w:pPr>
        <w:shd w:val="clear" w:color="auto" w:fill="FFFFFF"/>
        <w:tabs>
          <w:tab w:val="left" w:pos="518"/>
        </w:tabs>
        <w:spacing w:before="216"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11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Подведение итогов и награждение</w:t>
      </w:r>
    </w:p>
    <w:p w:rsidR="0092001F" w:rsidRDefault="0092001F" w:rsidP="0092001F">
      <w:pPr>
        <w:shd w:val="clear" w:color="auto" w:fill="FFFFFF"/>
        <w:spacing w:before="72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10.1. В процессе проведения конкурса определяются победители в следующих номинациях:</w:t>
      </w:r>
    </w:p>
    <w:p w:rsidR="0092001F" w:rsidRDefault="0092001F" w:rsidP="0092001F">
      <w:pPr>
        <w:shd w:val="clear" w:color="auto" w:fill="FFFFFF"/>
        <w:tabs>
          <w:tab w:val="left" w:pos="427"/>
          <w:tab w:val="left" w:pos="452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интеллектуальное, </w:t>
      </w:r>
    </w:p>
    <w:p w:rsidR="0092001F" w:rsidRDefault="0092001F" w:rsidP="0092001F">
      <w:pPr>
        <w:shd w:val="clear" w:color="auto" w:fill="FFFFFF"/>
        <w:tabs>
          <w:tab w:val="left" w:pos="427"/>
          <w:tab w:val="left" w:pos="452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спортивное,</w:t>
      </w:r>
    </w:p>
    <w:p w:rsidR="0092001F" w:rsidRDefault="0092001F" w:rsidP="0092001F">
      <w:pPr>
        <w:shd w:val="clear" w:color="auto" w:fill="FFFFFF"/>
        <w:tabs>
          <w:tab w:val="left" w:pos="427"/>
          <w:tab w:val="left" w:pos="452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творческое: вокал, хореография, изобразительное искусство, ДПИ.</w:t>
      </w:r>
    </w:p>
    <w:p w:rsidR="0092001F" w:rsidRDefault="0092001F" w:rsidP="0092001F">
      <w:pPr>
        <w:shd w:val="clear" w:color="auto" w:fill="FFFFFF"/>
        <w:tabs>
          <w:tab w:val="left" w:pos="427"/>
          <w:tab w:val="left" w:pos="452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10.2 Комиссия определяет победителей конкурса в каждой возрастной группе,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среди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учащихся 3 – 4 классов;</w:t>
      </w: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учащихся 5 -7 классов;</w:t>
      </w: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8-11-х классов. </w:t>
      </w: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10.3.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Все участники конкурса награждаются дипломами и грамотами. </w:t>
      </w: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2001F" w:rsidRDefault="0092001F" w:rsidP="0092001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D1FF9" w:rsidRDefault="009D1FF9">
      <w:bookmarkStart w:id="0" w:name="_GoBack"/>
      <w:bookmarkEnd w:id="0"/>
    </w:p>
    <w:sectPr w:rsidR="009D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7440"/>
    <w:multiLevelType w:val="hybridMultilevel"/>
    <w:tmpl w:val="3E68859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29"/>
    <w:rsid w:val="0092001F"/>
    <w:rsid w:val="009D1FF9"/>
    <w:rsid w:val="00A0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2018-01-05T09:20:00Z</dcterms:created>
  <dcterms:modified xsi:type="dcterms:W3CDTF">2018-01-05T09:21:00Z</dcterms:modified>
</cp:coreProperties>
</file>