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center"/>
        <w:rPr>
          <w:rStyle w:val="a4"/>
          <w:rFonts w:ascii="Arial" w:hAnsi="Arial" w:cs="Arial"/>
          <w:color w:val="000080"/>
          <w:u w:val="single"/>
        </w:rPr>
      </w:pPr>
      <w:r>
        <w:rPr>
          <w:rStyle w:val="a4"/>
          <w:rFonts w:ascii="Arial" w:hAnsi="Arial" w:cs="Arial"/>
          <w:color w:val="000080"/>
          <w:u w:val="single"/>
        </w:rPr>
        <w:t>УВАЖАЕМЫЕ РОДИТЕЛИ!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center"/>
        <w:rPr>
          <w:rFonts w:ascii="Arial" w:hAnsi="Arial" w:cs="Arial"/>
          <w:color w:val="404040"/>
          <w:sz w:val="12"/>
          <w:szCs w:val="12"/>
        </w:rPr>
      </w:pP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FF0000"/>
        </w:rPr>
        <w:t> </w:t>
      </w:r>
      <w:r>
        <w:rPr>
          <w:rStyle w:val="a4"/>
          <w:rFonts w:ascii="Arial" w:hAnsi="Arial" w:cs="Arial"/>
          <w:color w:val="FF0000"/>
        </w:rPr>
        <w:t>С 1 сентября 2022 года</w:t>
      </w:r>
      <w:r>
        <w:rPr>
          <w:rStyle w:val="a4"/>
          <w:rFonts w:ascii="Arial" w:hAnsi="Arial" w:cs="Arial"/>
          <w:color w:val="000080"/>
        </w:rPr>
        <w:t> </w:t>
      </w:r>
      <w:r>
        <w:rPr>
          <w:rFonts w:ascii="Arial" w:hAnsi="Arial" w:cs="Arial"/>
          <w:color w:val="000080"/>
        </w:rPr>
        <w:t xml:space="preserve">начнут действовать </w:t>
      </w:r>
      <w:proofErr w:type="gramStart"/>
      <w:r>
        <w:rPr>
          <w:rFonts w:ascii="Arial" w:hAnsi="Arial" w:cs="Arial"/>
          <w:color w:val="000080"/>
        </w:rPr>
        <w:t>обновленные</w:t>
      </w:r>
      <w:proofErr w:type="gramEnd"/>
      <w:r>
        <w:rPr>
          <w:rFonts w:ascii="Arial" w:hAnsi="Arial" w:cs="Arial"/>
          <w:color w:val="000080"/>
        </w:rPr>
        <w:t xml:space="preserve"> ФГОС в каждой школе.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Первыми по ним начнут обучение учащиеся </w:t>
      </w:r>
      <w:r>
        <w:rPr>
          <w:rFonts w:ascii="Arial" w:hAnsi="Arial" w:cs="Arial"/>
          <w:color w:val="FF0000"/>
        </w:rPr>
        <w:t>1 и 5 классов</w:t>
      </w:r>
      <w:r>
        <w:rPr>
          <w:rFonts w:ascii="Arial" w:hAnsi="Arial" w:cs="Arial"/>
          <w:color w:val="000080"/>
        </w:rPr>
        <w:t>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Style w:val="a4"/>
          <w:rFonts w:ascii="Arial" w:hAnsi="Arial" w:cs="Arial"/>
          <w:color w:val="000080"/>
          <w:u w:val="single"/>
        </w:rPr>
      </w:pPr>
      <w:r>
        <w:rPr>
          <w:rFonts w:ascii="Arial" w:hAnsi="Arial" w:cs="Arial"/>
          <w:color w:val="000080"/>
        </w:rPr>
        <w:t>     </w:t>
      </w:r>
      <w:r>
        <w:rPr>
          <w:rStyle w:val="a4"/>
          <w:rFonts w:ascii="Arial" w:hAnsi="Arial" w:cs="Arial"/>
          <w:color w:val="000080"/>
          <w:u w:val="single"/>
        </w:rPr>
        <w:t xml:space="preserve">Чем обновленные стандарты отличаются от </w:t>
      </w:r>
      <w:proofErr w:type="gramStart"/>
      <w:r>
        <w:rPr>
          <w:rStyle w:val="a4"/>
          <w:rFonts w:ascii="Arial" w:hAnsi="Arial" w:cs="Arial"/>
          <w:color w:val="000080"/>
          <w:u w:val="single"/>
        </w:rPr>
        <w:t>действующих</w:t>
      </w:r>
      <w:proofErr w:type="gramEnd"/>
      <w:r>
        <w:rPr>
          <w:rStyle w:val="a4"/>
          <w:rFonts w:ascii="Arial" w:hAnsi="Arial" w:cs="Arial"/>
          <w:color w:val="000080"/>
          <w:u w:val="single"/>
        </w:rPr>
        <w:t>?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Их введение связано, в первую очередь, с уточнением образовательных результатов. Образовательные результаты конкретизированы и приведены в соответствие с требованиями времени. Понимание, применение и функциональность – вот три отличительные характеристики новой редакции образовательных результатов обновлённых ФГОС. Акцент ставится на развитие способности обучающихся применять предметные знания и умения не только при решении учебных задач, но в ситуациях, приближенных к реальной жизни.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 xml:space="preserve">     В </w:t>
      </w:r>
      <w:proofErr w:type="gramStart"/>
      <w:r>
        <w:rPr>
          <w:rFonts w:ascii="Arial" w:hAnsi="Arial" w:cs="Arial"/>
          <w:color w:val="000080"/>
        </w:rPr>
        <w:t>обновлённых</w:t>
      </w:r>
      <w:proofErr w:type="gramEnd"/>
      <w:r>
        <w:rPr>
          <w:rFonts w:ascii="Arial" w:hAnsi="Arial" w:cs="Arial"/>
          <w:color w:val="000080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 </w:t>
      </w:r>
      <w:r>
        <w:rPr>
          <w:rFonts w:ascii="Arial" w:hAnsi="Arial" w:cs="Arial"/>
          <w:color w:val="000080"/>
          <w:u w:val="single"/>
        </w:rPr>
        <w:t>что конкретно школьник будет знать, чем овладеет и что освоит</w:t>
      </w:r>
      <w:r>
        <w:rPr>
          <w:rFonts w:ascii="Arial" w:hAnsi="Arial" w:cs="Arial"/>
          <w:color w:val="000080"/>
        </w:rPr>
        <w:t>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 xml:space="preserve">    Следует отметить, что основой разработки содержания образования </w:t>
      </w:r>
      <w:proofErr w:type="gramStart"/>
      <w:r>
        <w:rPr>
          <w:rFonts w:ascii="Arial" w:hAnsi="Arial" w:cs="Arial"/>
          <w:color w:val="000080"/>
        </w:rPr>
        <w:t>стали</w:t>
      </w:r>
      <w:proofErr w:type="gramEnd"/>
      <w:r>
        <w:rPr>
          <w:rFonts w:ascii="Arial" w:hAnsi="Arial" w:cs="Arial"/>
          <w:color w:val="000080"/>
        </w:rPr>
        <w:t xml:space="preserve"> утверждённые концепции преподавания предметов, разработка которых велась в течение последних лет.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 </w:t>
      </w:r>
      <w:r>
        <w:rPr>
          <w:rFonts w:ascii="Arial" w:hAnsi="Arial" w:cs="Arial"/>
          <w:color w:val="000080"/>
          <w:u w:val="single"/>
        </w:rPr>
        <w:t>Расширена вариативность выбора.</w:t>
      </w:r>
      <w:r>
        <w:rPr>
          <w:rFonts w:ascii="Arial" w:hAnsi="Arial" w:cs="Arial"/>
          <w:color w:val="000080"/>
        </w:rPr>
        <w:t> Наряду с привычными механизмами вариативности у школы появляется возможность разрабатывать и реализовывать программы углубленного изучения отдельных предметов (математики, информатики, физики, химии и биологии). Одним из инструментов вариативности выступает и организация проектной деятельности учащихся в сфере их интересов.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 В программах по предметам будет заложена возможность использования электронных и цифровых образовательных ресурсов по каждой теме.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 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  Претерпевают изменения и требования к оснащению кабинетов по отдельным предметным областям. В частности, кабинеты естественнонаучного цикла нужно будет оборудовать комплектами специального лабораторного оборудования, которые позволят справиться с задачей формирования образовательных результатов на функциональном уровне.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  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 xml:space="preserve">     Изменения в воспитательной работе школ связаны с введением рабочей программы воспитания, которая уже реализуется с 2021 года. Основная идея данной программы – это воспитание посредством событийных и </w:t>
      </w:r>
      <w:proofErr w:type="spellStart"/>
      <w:r>
        <w:rPr>
          <w:rFonts w:ascii="Arial" w:hAnsi="Arial" w:cs="Arial"/>
          <w:color w:val="000080"/>
        </w:rPr>
        <w:t>ценностно</w:t>
      </w:r>
      <w:proofErr w:type="spellEnd"/>
      <w:r>
        <w:rPr>
          <w:rFonts w:ascii="Arial" w:hAnsi="Arial" w:cs="Arial"/>
          <w:color w:val="000080"/>
        </w:rPr>
        <w:t xml:space="preserve"> наполненных воспитательных мероприятий, разрабатываемых совместно учителями и учениками, развитие механизмов </w:t>
      </w:r>
      <w:proofErr w:type="spellStart"/>
      <w:r>
        <w:rPr>
          <w:rFonts w:ascii="Arial" w:hAnsi="Arial" w:cs="Arial"/>
          <w:color w:val="000080"/>
        </w:rPr>
        <w:t>соуправления</w:t>
      </w:r>
      <w:proofErr w:type="spellEnd"/>
      <w:r>
        <w:rPr>
          <w:rFonts w:ascii="Arial" w:hAnsi="Arial" w:cs="Arial"/>
          <w:color w:val="000080"/>
        </w:rPr>
        <w:t>, сообществ ребят.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 Предполагается: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  1. Уменьшение объема академических часов и организация обучения в режиме 5-дневной учебной недели.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lastRenderedPageBreak/>
        <w:t>     2. Исключение из состава обязательных учебных предметов второго иностранного языка.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  3. Вариативность возможности изучения родного (русского) языка и родной (русской) литературы.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  4.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000080"/>
        </w:rPr>
        <w:t>    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3C79FB" w:rsidRDefault="003C79FB" w:rsidP="003C79FB">
      <w:pPr>
        <w:pStyle w:val="a3"/>
        <w:shd w:val="clear" w:color="auto" w:fill="F7F7F7"/>
        <w:spacing w:before="0" w:beforeAutospacing="0" w:after="87" w:afterAutospacing="0"/>
        <w:jc w:val="both"/>
        <w:rPr>
          <w:rFonts w:ascii="Arial" w:hAnsi="Arial" w:cs="Arial"/>
          <w:color w:val="404040"/>
          <w:sz w:val="12"/>
          <w:szCs w:val="12"/>
        </w:rPr>
      </w:pPr>
      <w:r>
        <w:rPr>
          <w:rFonts w:ascii="Arial" w:hAnsi="Arial" w:cs="Arial"/>
          <w:color w:val="404040"/>
          <w:sz w:val="12"/>
          <w:szCs w:val="12"/>
        </w:rPr>
        <w:t> </w:t>
      </w:r>
    </w:p>
    <w:p w:rsidR="00000000" w:rsidRDefault="003C79FB" w:rsidP="003C79FB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C79FB"/>
    <w:rsid w:val="003C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2022-10-12T05:56:00Z</dcterms:created>
  <dcterms:modified xsi:type="dcterms:W3CDTF">2022-10-12T05:57:00Z</dcterms:modified>
</cp:coreProperties>
</file>