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12" w:rsidRPr="001F1CB3" w:rsidRDefault="005A6E12" w:rsidP="001F1CB3">
      <w:pPr>
        <w:jc w:val="center"/>
        <w:rPr>
          <w:b/>
        </w:rPr>
      </w:pPr>
      <w:r w:rsidRPr="006273F1">
        <w:rPr>
          <w:b/>
        </w:rPr>
        <w:t>САМОДИАГНОСТИК</w:t>
      </w:r>
      <w:r w:rsidR="001F1CB3">
        <w:rPr>
          <w:b/>
        </w:rPr>
        <w:t>А</w:t>
      </w:r>
      <w:r w:rsidRPr="00D623AE">
        <w:rPr>
          <w:i/>
        </w:rPr>
        <w:t>[</w:t>
      </w:r>
      <w:r w:rsidR="001F1CB3">
        <w:rPr>
          <w:rFonts w:ascii="Arial" w:hAnsi="Arial" w:cs="Arial"/>
          <w:color w:val="000000"/>
          <w:sz w:val="23"/>
          <w:szCs w:val="23"/>
          <w:shd w:val="clear" w:color="auto" w:fill="FFFFFF"/>
        </w:rPr>
        <w:t>sch890096</w:t>
      </w:r>
      <w:r w:rsidRPr="00D623AE">
        <w:rPr>
          <w:i/>
        </w:rPr>
        <w:t>]</w:t>
      </w:r>
    </w:p>
    <w:tbl>
      <w:tblPr>
        <w:tblW w:w="54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680"/>
        <w:gridCol w:w="5446"/>
      </w:tblGrid>
      <w:tr w:rsidR="005A6E12" w:rsidRPr="004778B1" w:rsidTr="001F1CB3">
        <w:trPr>
          <w:trHeight w:val="107"/>
        </w:trPr>
        <w:tc>
          <w:tcPr>
            <w:tcW w:w="2311" w:type="pct"/>
            <w:shd w:val="clear" w:color="auto" w:fill="2F5496" w:themeFill="accent5" w:themeFillShade="BF"/>
          </w:tcPr>
          <w:p w:rsidR="005A6E12" w:rsidRPr="00DA1EF9" w:rsidRDefault="005A6E12" w:rsidP="00C60B0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689" w:type="pct"/>
            <w:shd w:val="clear" w:color="auto" w:fill="2F5496" w:themeFill="accent5" w:themeFillShade="BF"/>
          </w:tcPr>
          <w:p w:rsidR="005A6E12" w:rsidRPr="00DA1EF9" w:rsidRDefault="005A6E12" w:rsidP="00C60B0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5A6E12" w:rsidRPr="004778B1" w:rsidTr="001F1CB3">
        <w:trPr>
          <w:trHeight w:val="70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E12" w:rsidRPr="006273F1" w:rsidRDefault="005A6E12" w:rsidP="00C60B0E">
            <w:pPr>
              <w:pStyle w:val="Default"/>
              <w:jc w:val="both"/>
            </w:pPr>
            <w:r>
              <w:t xml:space="preserve">Низкий </w:t>
            </w:r>
          </w:p>
        </w:tc>
      </w:tr>
      <w:tr w:rsidR="005A6E12" w:rsidRPr="004778B1" w:rsidTr="001F1CB3">
        <w:trPr>
          <w:trHeight w:val="231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E12" w:rsidRPr="006273F1" w:rsidRDefault="005A6E12" w:rsidP="00C60B0E">
            <w:pPr>
              <w:pStyle w:val="Default"/>
              <w:jc w:val="both"/>
            </w:pPr>
            <w:r>
              <w:t xml:space="preserve">Низкий </w:t>
            </w:r>
          </w:p>
        </w:tc>
      </w:tr>
      <w:tr w:rsidR="005A6E12" w:rsidRPr="004778B1" w:rsidTr="001F1CB3">
        <w:trPr>
          <w:trHeight w:val="523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E12" w:rsidRDefault="005A6E12" w:rsidP="00C60B0E">
            <w:pPr>
              <w:pStyle w:val="Default"/>
              <w:jc w:val="both"/>
            </w:pPr>
            <w:r>
              <w:t xml:space="preserve">Проводятся </w:t>
            </w:r>
            <w:proofErr w:type="spellStart"/>
            <w:r>
              <w:t>внутришкольные</w:t>
            </w:r>
            <w:proofErr w:type="spellEnd"/>
            <w:r>
              <w:t xml:space="preserve"> семинары по обучению педагогов</w:t>
            </w:r>
          </w:p>
          <w:p w:rsidR="005A6E12" w:rsidRPr="006273F1" w:rsidRDefault="005A6E12" w:rsidP="00C60B0E">
            <w:pPr>
              <w:pStyle w:val="Default"/>
              <w:jc w:val="both"/>
            </w:pPr>
            <w:r w:rsidRPr="00D623AE">
              <w:t>Внедрение в практику преподавания проектной, исследовательской, творческой деятельности, формирующего оценивания</w:t>
            </w:r>
          </w:p>
        </w:tc>
      </w:tr>
      <w:tr w:rsidR="005A6E12" w:rsidRPr="004778B1" w:rsidTr="001F1CB3">
        <w:trPr>
          <w:trHeight w:val="237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D623AE" w:rsidRDefault="005A6E12" w:rsidP="00C6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23AE">
              <w:rPr>
                <w:rFonts w:ascii="Times New Roman" w:hAnsi="Times New Roman" w:cs="Times New Roman"/>
              </w:rPr>
              <w:t xml:space="preserve">По состоянию </w:t>
            </w:r>
            <w:proofErr w:type="gramStart"/>
            <w:r w:rsidRPr="00D623AE">
              <w:rPr>
                <w:rFonts w:ascii="Times New Roman" w:hAnsi="Times New Roman" w:cs="Times New Roman"/>
              </w:rPr>
              <w:t>здоровья</w:t>
            </w:r>
            <w:proofErr w:type="gramEnd"/>
            <w:r w:rsidRPr="00D623AE">
              <w:rPr>
                <w:rFonts w:ascii="Times New Roman" w:hAnsi="Times New Roman" w:cs="Times New Roman"/>
              </w:rPr>
              <w:t xml:space="preserve"> обучающиеся с ОВЗ 23%. По решению </w:t>
            </w:r>
            <w:proofErr w:type="spellStart"/>
            <w:r w:rsidRPr="00D623AE">
              <w:rPr>
                <w:rFonts w:ascii="Times New Roman" w:hAnsi="Times New Roman" w:cs="Times New Roman"/>
              </w:rPr>
              <w:t>ППк</w:t>
            </w:r>
            <w:proofErr w:type="spellEnd"/>
            <w:r w:rsidRPr="00D623AE">
              <w:rPr>
                <w:rFonts w:ascii="Times New Roman" w:hAnsi="Times New Roman" w:cs="Times New Roman"/>
              </w:rPr>
              <w:t xml:space="preserve"> они переводятся на индивидуальное обучение по АООП различного варианта обучения.</w:t>
            </w:r>
            <w:r w:rsidRPr="00D623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D623AE">
              <w:rPr>
                <w:rFonts w:ascii="Times New Roman" w:hAnsi="Times New Roman" w:cs="Times New Roman"/>
                <w:color w:val="000000"/>
              </w:rPr>
              <w:t>сихологическая помощь и поддержка обучающимся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ОВЗ, проводятся и</w:t>
            </w:r>
            <w:r w:rsidRPr="00D623AE">
              <w:rPr>
                <w:rFonts w:ascii="Times New Roman" w:hAnsi="Times New Roman" w:cs="Times New Roman"/>
                <w:color w:val="000000"/>
              </w:rPr>
              <w:t xml:space="preserve">ндивидуальные или групповые формы организации учебной работы. </w:t>
            </w:r>
          </w:p>
        </w:tc>
      </w:tr>
      <w:tr w:rsidR="005A6E12" w:rsidRPr="004778B1" w:rsidTr="001F1CB3">
        <w:trPr>
          <w:trHeight w:val="523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FB56E0" w:rsidRDefault="005A6E12" w:rsidP="00C6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6E0">
              <w:rPr>
                <w:rFonts w:ascii="Times New Roman" w:hAnsi="Times New Roman" w:cs="Times New Roman"/>
              </w:rPr>
              <w:t xml:space="preserve">Низкий </w:t>
            </w:r>
          </w:p>
        </w:tc>
      </w:tr>
      <w:tr w:rsidR="005A6E12" w:rsidRPr="004778B1" w:rsidTr="001F1CB3">
        <w:trPr>
          <w:trHeight w:val="313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D623AE" w:rsidRDefault="005A6E12" w:rsidP="00C6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Психологическая помощь и поддержка обучающимся. И</w:t>
            </w:r>
            <w:r w:rsidRPr="00D62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ндивидуальные или групповые формы организации учебной работы. </w:t>
            </w:r>
          </w:p>
          <w:p w:rsidR="005A6E12" w:rsidRDefault="005A6E12" w:rsidP="00C60B0E">
            <w:pPr>
              <w:pStyle w:val="Default"/>
              <w:jc w:val="both"/>
            </w:pPr>
            <w:r>
              <w:rPr>
                <w:sz w:val="23"/>
                <w:szCs w:val="23"/>
              </w:rPr>
              <w:t>Уделяется большое внимание работе с текстом учебника, детальному разбору содержания выдаваемых обучающимся заданий</w:t>
            </w:r>
          </w:p>
          <w:p w:rsidR="005A6E12" w:rsidRDefault="005A6E12" w:rsidP="00C60B0E">
            <w:pPr>
              <w:pStyle w:val="Default"/>
              <w:jc w:val="both"/>
            </w:pPr>
            <w:r>
              <w:t xml:space="preserve">Проводятся </w:t>
            </w:r>
            <w:proofErr w:type="spellStart"/>
            <w:r>
              <w:t>внутришкольные</w:t>
            </w:r>
            <w:proofErr w:type="spellEnd"/>
            <w:r>
              <w:t xml:space="preserve"> семинары по обучению педагогов</w:t>
            </w:r>
          </w:p>
          <w:p w:rsidR="005A6E12" w:rsidRPr="006273F1" w:rsidRDefault="005A6E12" w:rsidP="00C60B0E">
            <w:pPr>
              <w:pStyle w:val="Default"/>
              <w:jc w:val="both"/>
            </w:pPr>
            <w:r w:rsidRPr="00D623AE">
              <w:t>Внедрение в практику преподавания проектной, исследовательской, творческой деятельности, формирующего оценивания</w:t>
            </w:r>
          </w:p>
        </w:tc>
      </w:tr>
      <w:tr w:rsidR="005A6E12" w:rsidRPr="004778B1" w:rsidTr="001F1CB3">
        <w:trPr>
          <w:trHeight w:val="248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6273F1" w:rsidRDefault="005A6E12" w:rsidP="00C60B0E">
            <w:pPr>
              <w:pStyle w:val="Default"/>
              <w:tabs>
                <w:tab w:val="left" w:pos="1095"/>
              </w:tabs>
              <w:jc w:val="both"/>
            </w:pPr>
            <w:r>
              <w:rPr>
                <w:sz w:val="23"/>
                <w:szCs w:val="23"/>
              </w:rPr>
              <w:t xml:space="preserve">Организовано межведомственное взаимодействие сторонними организациями, ведется профилактическая работа с участниками </w:t>
            </w:r>
            <w:proofErr w:type="spellStart"/>
            <w:r>
              <w:rPr>
                <w:sz w:val="23"/>
                <w:szCs w:val="23"/>
              </w:rPr>
              <w:t>обазовательных</w:t>
            </w:r>
            <w:proofErr w:type="spellEnd"/>
            <w:r>
              <w:rPr>
                <w:sz w:val="23"/>
                <w:szCs w:val="23"/>
              </w:rPr>
              <w:t xml:space="preserve"> отношений</w:t>
            </w:r>
          </w:p>
        </w:tc>
      </w:tr>
      <w:tr w:rsidR="005A6E12" w:rsidRPr="004778B1" w:rsidTr="001F1CB3">
        <w:trPr>
          <w:trHeight w:val="223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6273F1" w:rsidRDefault="005A6E12" w:rsidP="00C60B0E">
            <w:pPr>
              <w:pStyle w:val="Default"/>
              <w:tabs>
                <w:tab w:val="left" w:pos="1095"/>
              </w:tabs>
              <w:jc w:val="both"/>
            </w:pPr>
            <w:r>
              <w:rPr>
                <w:sz w:val="23"/>
                <w:szCs w:val="23"/>
              </w:rPr>
              <w:t xml:space="preserve">Организовано межведомственное взаимодействие сторонними организациями, ведется профилактическая работа с участниками </w:t>
            </w:r>
            <w:proofErr w:type="spellStart"/>
            <w:r>
              <w:rPr>
                <w:sz w:val="23"/>
                <w:szCs w:val="23"/>
              </w:rPr>
              <w:t>обазовательных</w:t>
            </w:r>
            <w:proofErr w:type="spellEnd"/>
            <w:r>
              <w:rPr>
                <w:sz w:val="23"/>
                <w:szCs w:val="23"/>
              </w:rPr>
              <w:t xml:space="preserve"> отношений</w:t>
            </w:r>
          </w:p>
        </w:tc>
      </w:tr>
      <w:tr w:rsidR="005A6E12" w:rsidRPr="004778B1" w:rsidTr="001F1CB3">
        <w:trPr>
          <w:trHeight w:val="523"/>
        </w:trPr>
        <w:tc>
          <w:tcPr>
            <w:tcW w:w="2311" w:type="pct"/>
            <w:tcBorders>
              <w:right w:val="single" w:sz="12" w:space="0" w:color="auto"/>
            </w:tcBorders>
          </w:tcPr>
          <w:p w:rsidR="005A6E12" w:rsidRPr="004778B1" w:rsidRDefault="005A6E12" w:rsidP="00C60B0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D623AE" w:rsidRDefault="005A6E12" w:rsidP="00C6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Психологическая помощь и поддержка обучающимся. И</w:t>
            </w:r>
            <w:r w:rsidRPr="00D623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ндивидуальные или групповые формы организации учебной работы. </w:t>
            </w:r>
          </w:p>
          <w:p w:rsidR="005A6E12" w:rsidRDefault="005A6E12" w:rsidP="00C60B0E">
            <w:pPr>
              <w:pStyle w:val="Default"/>
              <w:jc w:val="both"/>
            </w:pPr>
            <w:r>
              <w:rPr>
                <w:sz w:val="23"/>
                <w:szCs w:val="23"/>
              </w:rPr>
              <w:t>Уделяется большое внимание работе с текстом учебника, детальному разбору содержания выдаваемых обучающимся заданий</w:t>
            </w:r>
          </w:p>
          <w:p w:rsidR="005A6E12" w:rsidRDefault="005A6E12" w:rsidP="00C60B0E">
            <w:pPr>
              <w:pStyle w:val="Default"/>
              <w:jc w:val="both"/>
            </w:pPr>
            <w:r>
              <w:t xml:space="preserve">Проводятся </w:t>
            </w:r>
            <w:proofErr w:type="spellStart"/>
            <w:r>
              <w:t>внутришкольные</w:t>
            </w:r>
            <w:proofErr w:type="spellEnd"/>
            <w:r>
              <w:t xml:space="preserve"> семинары по обучению педагогов</w:t>
            </w:r>
          </w:p>
          <w:p w:rsidR="005A6E12" w:rsidRPr="00D623AE" w:rsidRDefault="005A6E12" w:rsidP="00C60B0E">
            <w:pPr>
              <w:pStyle w:val="Default"/>
              <w:jc w:val="both"/>
            </w:pPr>
            <w:r w:rsidRPr="00D623AE">
              <w:t>Внедрение в практику преподавания проектной, исследовательской, творческой деятельности, формирующего оценивания</w:t>
            </w:r>
          </w:p>
        </w:tc>
      </w:tr>
      <w:tr w:rsidR="005A6E12" w:rsidRPr="004778B1" w:rsidTr="001F1CB3">
        <w:trPr>
          <w:trHeight w:val="50"/>
        </w:trPr>
        <w:tc>
          <w:tcPr>
            <w:tcW w:w="2311" w:type="pct"/>
            <w:tcBorders>
              <w:right w:val="single" w:sz="12" w:space="0" w:color="auto"/>
            </w:tcBorders>
            <w:vAlign w:val="center"/>
          </w:tcPr>
          <w:p w:rsidR="005A6E12" w:rsidRPr="004778B1" w:rsidRDefault="005A6E12" w:rsidP="00C60B0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E12" w:rsidRPr="006273F1" w:rsidRDefault="005A6E12" w:rsidP="00C60B0E">
            <w:pPr>
              <w:pStyle w:val="Default"/>
              <w:jc w:val="both"/>
            </w:pPr>
            <w:r>
              <w:t>Проводятся в дни традиционных праздников встречи с родителям, родительские собрания, всеобучи, тренинги.</w:t>
            </w:r>
          </w:p>
        </w:tc>
      </w:tr>
    </w:tbl>
    <w:p w:rsidR="007445B4" w:rsidRDefault="007445B4">
      <w:bookmarkStart w:id="0" w:name="_GoBack"/>
      <w:bookmarkEnd w:id="0"/>
    </w:p>
    <w:sectPr w:rsidR="007445B4" w:rsidSect="001F1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D"/>
    <w:rsid w:val="001F1CB3"/>
    <w:rsid w:val="00400937"/>
    <w:rsid w:val="005A6E12"/>
    <w:rsid w:val="007445B4"/>
    <w:rsid w:val="00CE1EDD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44F1"/>
  <w15:chartTrackingRefBased/>
  <w15:docId w15:val="{CCD49E9C-580F-4AEE-9D70-BCBF523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cp:lastPrinted>2020-11-12T12:09:00Z</cp:lastPrinted>
  <dcterms:created xsi:type="dcterms:W3CDTF">2020-11-12T11:48:00Z</dcterms:created>
  <dcterms:modified xsi:type="dcterms:W3CDTF">2020-11-12T12:43:00Z</dcterms:modified>
</cp:coreProperties>
</file>