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B2" w:rsidRPr="00425010" w:rsidRDefault="000B4AF7" w:rsidP="001C1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10">
        <w:rPr>
          <w:rFonts w:ascii="Times New Roman" w:hAnsi="Times New Roman" w:cs="Times New Roman"/>
          <w:b/>
          <w:sz w:val="28"/>
          <w:szCs w:val="28"/>
        </w:rPr>
        <w:t>ОТЧЕТ</w:t>
      </w:r>
      <w:r w:rsidR="001C10B2" w:rsidRPr="00425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222" w:rsidRPr="00425010" w:rsidRDefault="00B260B2" w:rsidP="001C1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10">
        <w:rPr>
          <w:rFonts w:ascii="Times New Roman" w:hAnsi="Times New Roman" w:cs="Times New Roman"/>
          <w:b/>
          <w:sz w:val="28"/>
          <w:szCs w:val="28"/>
        </w:rPr>
        <w:t>деятельности Службы СППС и Д</w:t>
      </w:r>
      <w:r w:rsidR="00C16222" w:rsidRPr="00425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FCC" w:rsidRPr="00425010" w:rsidRDefault="005C594F" w:rsidP="001C1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="001C10B2" w:rsidRPr="004250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60B2" w:rsidRPr="00B260B2" w:rsidRDefault="00B260B2" w:rsidP="00B260B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60B2" w:rsidRPr="00B260B2" w:rsidRDefault="00B260B2" w:rsidP="00C1622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B2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Службы социально-психологической помощи семье и детям</w:t>
      </w:r>
    </w:p>
    <w:p w:rsidR="001C10B2" w:rsidRDefault="001C10B2" w:rsidP="001C1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7D" w:rsidRDefault="003B76F4" w:rsidP="0048187D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0B2" w:rsidRPr="001C10B2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C16222">
        <w:rPr>
          <w:rFonts w:ascii="Times New Roman" w:hAnsi="Times New Roman" w:cs="Times New Roman"/>
          <w:sz w:val="24"/>
          <w:szCs w:val="24"/>
        </w:rPr>
        <w:t>МКОУ ТШИ</w:t>
      </w:r>
      <w:r w:rsidR="00084140">
        <w:rPr>
          <w:rFonts w:ascii="Times New Roman" w:hAnsi="Times New Roman" w:cs="Times New Roman"/>
          <w:sz w:val="24"/>
          <w:szCs w:val="24"/>
        </w:rPr>
        <w:t xml:space="preserve"> </w:t>
      </w:r>
      <w:r w:rsidR="00CC2874">
        <w:rPr>
          <w:rFonts w:ascii="Times New Roman" w:hAnsi="Times New Roman" w:cs="Times New Roman"/>
          <w:sz w:val="24"/>
          <w:szCs w:val="24"/>
        </w:rPr>
        <w:t>Служба социально-психологическо</w:t>
      </w:r>
      <w:r w:rsidR="00C16222">
        <w:rPr>
          <w:rFonts w:ascii="Times New Roman" w:hAnsi="Times New Roman" w:cs="Times New Roman"/>
          <w:sz w:val="24"/>
          <w:szCs w:val="24"/>
        </w:rPr>
        <w:t>й помощи семьям и детям имеет</w:t>
      </w:r>
      <w:r w:rsidR="00BD33A3">
        <w:rPr>
          <w:rFonts w:ascii="Times New Roman" w:hAnsi="Times New Roman" w:cs="Times New Roman"/>
          <w:sz w:val="24"/>
          <w:szCs w:val="24"/>
        </w:rPr>
        <w:t xml:space="preserve"> по штатному расписанию </w:t>
      </w:r>
      <w:r w:rsidR="00CC2874">
        <w:rPr>
          <w:rFonts w:ascii="Times New Roman" w:hAnsi="Times New Roman" w:cs="Times New Roman"/>
          <w:sz w:val="24"/>
          <w:szCs w:val="24"/>
        </w:rPr>
        <w:t>специалистов:</w:t>
      </w:r>
      <w:r w:rsidR="0048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педагоги -</w:t>
      </w:r>
      <w:r w:rsidR="00CC2874" w:rsidRPr="003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2874" w:rsidRPr="003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ед., педагоги-психологи </w:t>
      </w:r>
      <w:r w:rsidR="0048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2874" w:rsidRPr="00342194">
        <w:rPr>
          <w:rFonts w:ascii="Times New Roman" w:eastAsia="Times New Roman" w:hAnsi="Times New Roman" w:cs="Times New Roman"/>
          <w:sz w:val="24"/>
          <w:szCs w:val="24"/>
          <w:lang w:eastAsia="ru-RU"/>
        </w:rPr>
        <w:t>2 ед</w:t>
      </w:r>
      <w:r w:rsidR="007F77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расположена по адресу: п.Тазовский ул.Кирова д.12, 5 спальн</w:t>
      </w:r>
      <w:r w:rsidR="005C594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корпус, кабинеты №№</w:t>
      </w:r>
      <w:r w:rsidR="00CA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94F">
        <w:rPr>
          <w:rFonts w:ascii="Times New Roman" w:eastAsia="Times New Roman" w:hAnsi="Times New Roman" w:cs="Times New Roman"/>
          <w:sz w:val="24"/>
          <w:szCs w:val="24"/>
          <w:lang w:eastAsia="ru-RU"/>
        </w:rPr>
        <w:t>1010, 1015</w:t>
      </w:r>
      <w:r w:rsidR="007F7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6F4" w:rsidRPr="00CC2874" w:rsidRDefault="0048187D" w:rsidP="00481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отдаленных селах Антипаюта и Гыда работу Службы проводят два внешних совместителя. В п.Таз</w:t>
      </w:r>
      <w:r w:rsidR="005C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 работают три специалиста, из них один с нагрузкой 0,5 - внешний совместитель, социальный педагог (1 ст.) - отпуск по уходу за ребенком до 1,5 лет.</w:t>
      </w:r>
    </w:p>
    <w:p w:rsidR="00CC2874" w:rsidRPr="00425010" w:rsidRDefault="00425010" w:rsidP="003050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01.12.</w:t>
      </w:r>
      <w:r w:rsidR="005C594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сопровождении</w:t>
      </w:r>
      <w:r w:rsidR="003050D3" w:rsidRPr="00305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0D3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="003050D3" w:rsidRPr="00CC2874">
        <w:rPr>
          <w:rFonts w:ascii="Times New Roman" w:eastAsia="Calibri" w:hAnsi="Times New Roman" w:cs="Times New Roman"/>
          <w:sz w:val="24"/>
          <w:szCs w:val="24"/>
        </w:rPr>
        <w:t xml:space="preserve"> структурного подразделения «Служба социальн</w:t>
      </w:r>
      <w:r w:rsidR="003050D3">
        <w:rPr>
          <w:rFonts w:ascii="Times New Roman" w:hAnsi="Times New Roman" w:cs="Times New Roman"/>
          <w:sz w:val="24"/>
          <w:szCs w:val="24"/>
        </w:rPr>
        <w:t>о-психологической помощи семьям</w:t>
      </w:r>
      <w:r w:rsidR="003050D3" w:rsidRPr="00CC2874">
        <w:rPr>
          <w:rFonts w:ascii="Times New Roman" w:eastAsia="Calibri" w:hAnsi="Times New Roman" w:cs="Times New Roman"/>
          <w:sz w:val="24"/>
          <w:szCs w:val="24"/>
        </w:rPr>
        <w:t xml:space="preserve"> и детям» МКОУ Тазовская школа-интернат среднего общего образования</w:t>
      </w:r>
      <w:r w:rsidR="003050D3">
        <w:rPr>
          <w:rFonts w:ascii="Times New Roman" w:hAnsi="Times New Roman" w:cs="Times New Roman"/>
          <w:sz w:val="24"/>
          <w:szCs w:val="24"/>
        </w:rPr>
        <w:t xml:space="preserve"> (далее Служба)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находилось</w:t>
      </w:r>
      <w:r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330">
        <w:rPr>
          <w:rFonts w:ascii="Times New Roman" w:eastAsia="Calibri" w:hAnsi="Times New Roman" w:cs="Times New Roman"/>
          <w:sz w:val="24"/>
          <w:szCs w:val="24"/>
        </w:rPr>
        <w:t>67 семей 104 детей до 18 лет, 57 детей от 18</w:t>
      </w:r>
      <w:r w:rsidRPr="00425010">
        <w:rPr>
          <w:rFonts w:ascii="Times New Roman" w:eastAsia="Calibri" w:hAnsi="Times New Roman" w:cs="Times New Roman"/>
          <w:sz w:val="24"/>
          <w:szCs w:val="24"/>
        </w:rPr>
        <w:t xml:space="preserve"> до 23 лет. </w:t>
      </w:r>
    </w:p>
    <w:p w:rsidR="00560F74" w:rsidRPr="00CC2874" w:rsidRDefault="00560F74" w:rsidP="00CC2874">
      <w:pPr>
        <w:pStyle w:val="a4"/>
        <w:ind w:firstLine="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550" w:rsidRDefault="00444550" w:rsidP="00CC28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50">
        <w:rPr>
          <w:rFonts w:ascii="Times New Roman" w:hAnsi="Times New Roman" w:cs="Times New Roman"/>
          <w:b/>
          <w:sz w:val="24"/>
          <w:szCs w:val="24"/>
        </w:rPr>
        <w:t>Нормативно-правовые акты Службы</w:t>
      </w:r>
    </w:p>
    <w:p w:rsidR="00444550" w:rsidRDefault="00444550" w:rsidP="004445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4550" w:rsidRDefault="00444550" w:rsidP="004445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Служба в работе руководствуется «Положением о деятельности</w:t>
      </w:r>
      <w:r w:rsidR="00CC287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«Служба социально-психологической помощи семьям и детям», Уставом общеобразовательного учреждения, Законодательными </w:t>
      </w:r>
      <w:r w:rsidR="006162CB">
        <w:rPr>
          <w:rFonts w:ascii="Times New Roman" w:hAnsi="Times New Roman" w:cs="Times New Roman"/>
          <w:sz w:val="24"/>
          <w:szCs w:val="24"/>
        </w:rPr>
        <w:t>актами Российской Федерации, Ямало-Ненецкого автономного округа, муниципального образования Тазовский район.</w:t>
      </w:r>
    </w:p>
    <w:p w:rsidR="00A3263D" w:rsidRDefault="00AA3171" w:rsidP="00A32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A3263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color w:val="000000"/>
          <w:sz w:val="24"/>
          <w:szCs w:val="24"/>
        </w:rPr>
        <w:t>ному</w:t>
      </w:r>
      <w:r w:rsidR="00A3263D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ному</w:t>
      </w:r>
      <w:r w:rsidR="00A3263D">
        <w:rPr>
          <w:rFonts w:ascii="Times New Roman" w:hAnsi="Times New Roman" w:cs="Times New Roman"/>
          <w:color w:val="000000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3263D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нормативно-законодательных локальных документов Службы:</w:t>
      </w:r>
    </w:p>
    <w:p w:rsidR="00A3263D" w:rsidRPr="00FF51E7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E7">
        <w:rPr>
          <w:rFonts w:ascii="Times New Roman" w:hAnsi="Times New Roman" w:cs="Times New Roman"/>
          <w:color w:val="000000"/>
          <w:sz w:val="24"/>
          <w:szCs w:val="24"/>
        </w:rPr>
        <w:t>положение о Службе;</w:t>
      </w:r>
    </w:p>
    <w:p w:rsidR="00A3263D" w:rsidRPr="00FF51E7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E7">
        <w:rPr>
          <w:rFonts w:ascii="Times New Roman" w:hAnsi="Times New Roman" w:cs="Times New Roman"/>
          <w:color w:val="000000"/>
          <w:sz w:val="24"/>
          <w:szCs w:val="24"/>
        </w:rPr>
        <w:t>положение о Консилиуме;</w:t>
      </w:r>
    </w:p>
    <w:p w:rsidR="00A3263D" w:rsidRDefault="00A3263D" w:rsidP="00A3263D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E7">
        <w:rPr>
          <w:rFonts w:ascii="Times New Roman" w:hAnsi="Times New Roman" w:cs="Times New Roman"/>
          <w:sz w:val="24"/>
          <w:szCs w:val="24"/>
        </w:rPr>
        <w:t>порядок проведения психологического обследования граждан, желающих принять на воспитание в свою семью ребенка, оставшегося без попечения родителей;</w:t>
      </w:r>
    </w:p>
    <w:p w:rsidR="00A3263D" w:rsidRPr="00FF51E7" w:rsidRDefault="00A3263D" w:rsidP="00A3263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1E7">
        <w:rPr>
          <w:rFonts w:ascii="Times New Roman" w:hAnsi="Times New Roman" w:cs="Times New Roman"/>
          <w:sz w:val="24"/>
          <w:szCs w:val="24"/>
        </w:rPr>
        <w:t>реестр рекомендуемых диагностических методик для обследования детей, воспитывающихся в семьях опекунов</w:t>
      </w:r>
      <w:r>
        <w:rPr>
          <w:rFonts w:ascii="Times New Roman" w:hAnsi="Times New Roman" w:cs="Times New Roman"/>
          <w:sz w:val="24"/>
          <w:szCs w:val="24"/>
        </w:rPr>
        <w:t xml:space="preserve"> (попечителей), приемных семьях;</w:t>
      </w:r>
    </w:p>
    <w:p w:rsidR="00A3263D" w:rsidRPr="00FF51E7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E7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Pr="00FF5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сопровождении семьи, принявшей на воспитание ребенка (детей), оставшегося (-ихся) без попечения родителей; </w:t>
      </w:r>
    </w:p>
    <w:p w:rsidR="00A3263D" w:rsidRPr="00FF51E7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E7">
        <w:rPr>
          <w:rFonts w:ascii="Times New Roman" w:hAnsi="Times New Roman" w:cs="Times New Roman"/>
          <w:color w:val="000000"/>
          <w:sz w:val="24"/>
          <w:szCs w:val="24"/>
        </w:rPr>
        <w:t>ежемесячная информация о проделанной работе специалистом Службы;</w:t>
      </w:r>
    </w:p>
    <w:p w:rsidR="00A3263D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E7">
        <w:rPr>
          <w:rFonts w:ascii="Times New Roman" w:hAnsi="Times New Roman" w:cs="Times New Roman"/>
          <w:color w:val="000000"/>
          <w:sz w:val="24"/>
          <w:szCs w:val="24"/>
        </w:rPr>
        <w:t>должностные инструкции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директора</w:t>
      </w:r>
      <w:r w:rsidRPr="00FF51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педагога-психолога, социального педагога;</w:t>
      </w:r>
    </w:p>
    <w:p w:rsidR="00A3263D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51E7">
        <w:rPr>
          <w:rFonts w:ascii="Times New Roman" w:hAnsi="Times New Roman" w:cs="Times New Roman"/>
          <w:color w:val="000000"/>
          <w:sz w:val="24"/>
          <w:szCs w:val="24"/>
        </w:rPr>
        <w:t>оложение о творческом конкурсе ко Дню матери «Моя мама – самая лучшая!»</w:t>
      </w:r>
      <w:r w:rsidR="00685C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F74" w:rsidRDefault="00560F74" w:rsidP="00A326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2CB" w:rsidRDefault="006162CB" w:rsidP="003756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направления, цели и задачи деятельности Службы</w:t>
      </w:r>
    </w:p>
    <w:p w:rsidR="006162CB" w:rsidRDefault="006162CB" w:rsidP="006162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C1B" w:rsidRDefault="006162CB" w:rsidP="006162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C1B">
        <w:rPr>
          <w:rFonts w:ascii="Times New Roman" w:hAnsi="Times New Roman" w:cs="Times New Roman"/>
          <w:sz w:val="24"/>
          <w:szCs w:val="24"/>
        </w:rPr>
        <w:t>Служба работает по нескольким направлениям, которые осуществляют деятельность, направленную на пропаганду и поддержку семейных форм устройств детей:</w:t>
      </w:r>
    </w:p>
    <w:p w:rsidR="006162CB" w:rsidRDefault="007F77A5" w:rsidP="00A23C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3C1B">
        <w:rPr>
          <w:rFonts w:ascii="Times New Roman" w:hAnsi="Times New Roman" w:cs="Times New Roman"/>
          <w:sz w:val="24"/>
          <w:szCs w:val="24"/>
        </w:rPr>
        <w:t>опровождение замещающих семей;</w:t>
      </w:r>
    </w:p>
    <w:p w:rsidR="00A23C1B" w:rsidRDefault="007F77A5" w:rsidP="00A23C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3C1B">
        <w:rPr>
          <w:rFonts w:ascii="Times New Roman" w:hAnsi="Times New Roman" w:cs="Times New Roman"/>
          <w:sz w:val="24"/>
          <w:szCs w:val="24"/>
        </w:rPr>
        <w:t>опровождение выпускников школ до 23 лет;</w:t>
      </w:r>
    </w:p>
    <w:p w:rsidR="00A23C1B" w:rsidRDefault="007F77A5" w:rsidP="00A23C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23C1B">
        <w:rPr>
          <w:rFonts w:ascii="Times New Roman" w:hAnsi="Times New Roman" w:cs="Times New Roman"/>
          <w:sz w:val="24"/>
          <w:szCs w:val="24"/>
        </w:rPr>
        <w:t>абота клуба опекунов «ЯЛЯКО»;</w:t>
      </w:r>
    </w:p>
    <w:p w:rsidR="001A78E5" w:rsidRDefault="007F77A5" w:rsidP="00A23C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23C1B">
        <w:rPr>
          <w:rFonts w:ascii="Times New Roman" w:hAnsi="Times New Roman" w:cs="Times New Roman"/>
          <w:sz w:val="24"/>
          <w:szCs w:val="24"/>
        </w:rPr>
        <w:t>нформац</w:t>
      </w:r>
      <w:r w:rsidR="001A78E5">
        <w:rPr>
          <w:rFonts w:ascii="Times New Roman" w:hAnsi="Times New Roman" w:cs="Times New Roman"/>
          <w:sz w:val="24"/>
          <w:szCs w:val="24"/>
        </w:rPr>
        <w:t>ионная деятельность.</w:t>
      </w:r>
    </w:p>
    <w:p w:rsidR="001A78E5" w:rsidRDefault="001A78E5" w:rsidP="001A78E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85CB9" w:rsidRDefault="00685CB9" w:rsidP="001A78E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85CB9" w:rsidRDefault="00685CB9" w:rsidP="001A78E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A78E5" w:rsidRPr="002A1998" w:rsidRDefault="001A78E5" w:rsidP="003756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998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Сопровождение замещающих семей</w:t>
      </w:r>
    </w:p>
    <w:p w:rsidR="00A23C1B" w:rsidRDefault="001A78E5" w:rsidP="001A78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профилактика вторичного сиротства, направленная на формирование устойчивых семейных отношений в принимающей семье.</w:t>
      </w:r>
      <w:r w:rsidR="00A2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8E5" w:rsidRDefault="001A78E5" w:rsidP="001A78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A78E5" w:rsidRDefault="007F77A5" w:rsidP="001A7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78E5">
        <w:rPr>
          <w:rFonts w:ascii="Times New Roman" w:hAnsi="Times New Roman" w:cs="Times New Roman"/>
          <w:sz w:val="24"/>
          <w:szCs w:val="24"/>
        </w:rPr>
        <w:t>казание комплексной психолого-педагогической</w:t>
      </w:r>
      <w:r w:rsidR="009921C0">
        <w:rPr>
          <w:rFonts w:ascii="Times New Roman" w:hAnsi="Times New Roman" w:cs="Times New Roman"/>
          <w:sz w:val="24"/>
          <w:szCs w:val="24"/>
        </w:rPr>
        <w:t xml:space="preserve"> </w:t>
      </w:r>
      <w:r w:rsidR="001A78E5">
        <w:rPr>
          <w:rFonts w:ascii="Times New Roman" w:hAnsi="Times New Roman" w:cs="Times New Roman"/>
          <w:sz w:val="24"/>
          <w:szCs w:val="24"/>
        </w:rPr>
        <w:t xml:space="preserve">социальной и правовой помощи детям, оставшихся без попечения родителей, гражданам, желающим принять или принявшим на </w:t>
      </w:r>
      <w:r w:rsidR="009921C0">
        <w:rPr>
          <w:rFonts w:ascii="Times New Roman" w:hAnsi="Times New Roman" w:cs="Times New Roman"/>
          <w:sz w:val="24"/>
          <w:szCs w:val="24"/>
        </w:rPr>
        <w:t>воспитание в свои семьи детей, о</w:t>
      </w:r>
      <w:r w:rsidR="001A78E5">
        <w:rPr>
          <w:rFonts w:ascii="Times New Roman" w:hAnsi="Times New Roman" w:cs="Times New Roman"/>
          <w:sz w:val="24"/>
          <w:szCs w:val="24"/>
        </w:rPr>
        <w:t>ставшихся без попечения родителей;</w:t>
      </w:r>
    </w:p>
    <w:p w:rsidR="001A78E5" w:rsidRDefault="007F77A5" w:rsidP="001A7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78E5">
        <w:rPr>
          <w:rFonts w:ascii="Times New Roman" w:hAnsi="Times New Roman" w:cs="Times New Roman"/>
          <w:sz w:val="24"/>
          <w:szCs w:val="24"/>
        </w:rPr>
        <w:t>овышение профессиональной родительской компетенции граждан, желающих принять или принявшим на воспитание в свои семьи детей, оставшихся без попечения родителей;</w:t>
      </w:r>
    </w:p>
    <w:p w:rsidR="001A78E5" w:rsidRDefault="007F77A5" w:rsidP="001A7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78E5">
        <w:rPr>
          <w:rFonts w:ascii="Times New Roman" w:hAnsi="Times New Roman" w:cs="Times New Roman"/>
          <w:sz w:val="24"/>
          <w:szCs w:val="24"/>
        </w:rPr>
        <w:t>рганизация и проведение родительских собраний, обучающих семинаров, тренингов для замещающих семей;</w:t>
      </w:r>
    </w:p>
    <w:p w:rsidR="001A78E5" w:rsidRDefault="007F77A5" w:rsidP="001A7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78E5">
        <w:rPr>
          <w:rFonts w:ascii="Times New Roman" w:hAnsi="Times New Roman" w:cs="Times New Roman"/>
          <w:sz w:val="24"/>
          <w:szCs w:val="24"/>
        </w:rPr>
        <w:t>одействие созданию благоприятной адаптационной среды для детей-сирот и детей, оставшихся без попечения родителей, находящихся на воспитании в семьях граждан;</w:t>
      </w:r>
    </w:p>
    <w:p w:rsidR="00CA3C71" w:rsidRPr="002A1998" w:rsidRDefault="007F77A5" w:rsidP="002A19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78E5">
        <w:rPr>
          <w:rFonts w:ascii="Times New Roman" w:hAnsi="Times New Roman" w:cs="Times New Roman"/>
          <w:sz w:val="24"/>
          <w:szCs w:val="24"/>
        </w:rPr>
        <w:t>рофилактика кризисных ситуаций в семьях, принявших на воспитание детей</w:t>
      </w:r>
      <w:r w:rsidR="00242DAF">
        <w:rPr>
          <w:rFonts w:ascii="Times New Roman" w:hAnsi="Times New Roman" w:cs="Times New Roman"/>
          <w:sz w:val="24"/>
          <w:szCs w:val="24"/>
        </w:rPr>
        <w:t>.</w:t>
      </w:r>
    </w:p>
    <w:p w:rsidR="00C56A31" w:rsidRDefault="0002027B" w:rsidP="003F5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замещающих семей разделяется на</w:t>
      </w:r>
      <w:r w:rsidRPr="006F5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экстренное, кризисное, адаптационное и стабильное. При экстренном сопровождении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встречается с семьей не реже 1 раза в неделю, прорабатывает возможность выхода и</w:t>
      </w:r>
      <w:r w:rsidR="00CA4631">
        <w:rPr>
          <w:rFonts w:ascii="Times New Roman" w:eastAsia="Times New Roman" w:hAnsi="Times New Roman" w:cs="Times New Roman"/>
          <w:sz w:val="24"/>
          <w:szCs w:val="24"/>
          <w:lang w:eastAsia="ru-RU"/>
        </w:rPr>
        <w:t>з 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с опекуном и подопечным, в случае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межведомственное взаимодействие по выходу из кризиса и оказания помощи семье.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кризисном сопровождении - 1 раз в месяц. При адаптационном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посеще</w:t>
      </w:r>
      <w:r w:rsidR="00CA4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семьи не реже 1 раза в квартал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стабильном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142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посещения 2 раза в год, телефонное взаимодействие ежемесячное при любом сопровождении.</w:t>
      </w:r>
      <w:r w:rsidR="005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01.12.</w:t>
      </w:r>
      <w:r w:rsidR="00AA317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560F74"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сопровождении специалистов </w:t>
      </w:r>
      <w:r w:rsidR="0042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находилось</w:t>
      </w:r>
      <w:r w:rsidR="00560F74"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F74" w:rsidRPr="0042501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A317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60F74">
        <w:rPr>
          <w:rFonts w:ascii="Times New Roman" w:eastAsia="Calibri" w:hAnsi="Times New Roman" w:cs="Times New Roman"/>
          <w:sz w:val="24"/>
          <w:szCs w:val="24"/>
        </w:rPr>
        <w:t xml:space="preserve"> семей </w:t>
      </w:r>
      <w:r w:rsidR="00560F74" w:rsidRPr="0042501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A317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60F74">
        <w:rPr>
          <w:rFonts w:ascii="Times New Roman" w:eastAsia="Calibri" w:hAnsi="Times New Roman" w:cs="Times New Roman"/>
          <w:sz w:val="24"/>
          <w:szCs w:val="24"/>
        </w:rPr>
        <w:t xml:space="preserve"> детей до 18 лет, </w:t>
      </w:r>
      <w:r w:rsidR="00AA3171">
        <w:rPr>
          <w:rFonts w:ascii="Times New Roman" w:eastAsia="Calibri" w:hAnsi="Times New Roman" w:cs="Times New Roman"/>
          <w:b/>
          <w:sz w:val="24"/>
          <w:szCs w:val="24"/>
        </w:rPr>
        <w:t xml:space="preserve">57 </w:t>
      </w:r>
      <w:r w:rsidR="00AA3171" w:rsidRPr="00AA3171">
        <w:rPr>
          <w:rFonts w:ascii="Times New Roman" w:eastAsia="Calibri" w:hAnsi="Times New Roman" w:cs="Times New Roman"/>
          <w:sz w:val="24"/>
          <w:szCs w:val="24"/>
        </w:rPr>
        <w:t>детей от 18</w:t>
      </w:r>
      <w:r w:rsidR="00AA3171">
        <w:rPr>
          <w:rFonts w:ascii="Times New Roman" w:eastAsia="Calibri" w:hAnsi="Times New Roman" w:cs="Times New Roman"/>
          <w:sz w:val="24"/>
          <w:szCs w:val="24"/>
        </w:rPr>
        <w:t xml:space="preserve"> до 23 лет. Из них 42</w:t>
      </w:r>
      <w:r w:rsidR="00560F74">
        <w:rPr>
          <w:rFonts w:ascii="Times New Roman" w:eastAsia="Calibri" w:hAnsi="Times New Roman" w:cs="Times New Roman"/>
          <w:sz w:val="24"/>
          <w:szCs w:val="24"/>
        </w:rPr>
        <w:t xml:space="preserve"> се</w:t>
      </w:r>
      <w:r w:rsidR="00AA3171">
        <w:rPr>
          <w:rFonts w:ascii="Times New Roman" w:eastAsia="Calibri" w:hAnsi="Times New Roman" w:cs="Times New Roman"/>
          <w:sz w:val="24"/>
          <w:szCs w:val="24"/>
        </w:rPr>
        <w:t>мей 53 детей опекаемые семьи; 25 семей 51</w:t>
      </w:r>
      <w:r w:rsidR="00560F7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AA3171">
        <w:rPr>
          <w:rFonts w:ascii="Times New Roman" w:eastAsia="Calibri" w:hAnsi="Times New Roman" w:cs="Times New Roman"/>
          <w:sz w:val="24"/>
          <w:szCs w:val="24"/>
        </w:rPr>
        <w:t>етей приемные семьи; 5 семей и 6 детей</w:t>
      </w:r>
      <w:r w:rsidR="00560F74">
        <w:rPr>
          <w:rFonts w:ascii="Times New Roman" w:eastAsia="Calibri" w:hAnsi="Times New Roman" w:cs="Times New Roman"/>
          <w:sz w:val="24"/>
          <w:szCs w:val="24"/>
        </w:rPr>
        <w:t xml:space="preserve"> с временной опекой.</w:t>
      </w:r>
      <w:r w:rsidR="00AA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стабильном сопровождении 57 семей/</w:t>
      </w:r>
      <w:r w:rsidR="00CA4631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AA317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детей,</w:t>
      </w:r>
      <w:r w:rsidR="00560F74"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AA31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60F74"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на адаптационном периоде. Охват семей сопровождением специалистами Службы составляет 100 %.</w:t>
      </w:r>
      <w:r w:rsidR="005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>Сопровождение замеща</w:t>
      </w:r>
      <w:r w:rsidR="002A1998">
        <w:rPr>
          <w:rFonts w:ascii="Times New Roman" w:eastAsia="Times New Roman" w:hAnsi="Times New Roman" w:cs="Times New Roman"/>
          <w:sz w:val="24"/>
          <w:szCs w:val="24"/>
        </w:rPr>
        <w:t xml:space="preserve">ющих семей, проживающих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>в отд</w:t>
      </w:r>
      <w:r w:rsidR="00560F74">
        <w:rPr>
          <w:rFonts w:ascii="Times New Roman" w:eastAsia="Times New Roman" w:hAnsi="Times New Roman" w:cs="Times New Roman"/>
          <w:sz w:val="24"/>
          <w:szCs w:val="24"/>
        </w:rPr>
        <w:t>аленных северных поселениях выполняют внешние совместители, сотрудники ОУ поселений.</w:t>
      </w:r>
      <w:r w:rsidR="005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 xml:space="preserve">Вид сопровождения определяется по критериям вышеперечисленных видов,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семейной ситуации и потребности </w:t>
      </w:r>
      <w:r w:rsidR="00F600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A4631">
        <w:rPr>
          <w:rFonts w:ascii="Times New Roman" w:eastAsia="Times New Roman" w:hAnsi="Times New Roman" w:cs="Times New Roman"/>
          <w:sz w:val="24"/>
          <w:szCs w:val="24"/>
        </w:rPr>
        <w:t>сопровождении, а также обращений</w:t>
      </w:r>
      <w:r w:rsidR="00F6005E">
        <w:rPr>
          <w:rFonts w:ascii="Times New Roman" w:eastAsia="Times New Roman" w:hAnsi="Times New Roman" w:cs="Times New Roman"/>
          <w:sz w:val="24"/>
          <w:szCs w:val="24"/>
        </w:rPr>
        <w:t xml:space="preserve"> отдела опеки и попечительства.</w:t>
      </w:r>
      <w:r w:rsidR="00CA4631">
        <w:rPr>
          <w:rFonts w:ascii="Times New Roman" w:eastAsia="Times New Roman" w:hAnsi="Times New Roman" w:cs="Times New Roman"/>
          <w:sz w:val="24"/>
          <w:szCs w:val="24"/>
        </w:rPr>
        <w:t xml:space="preserve"> За 2023 год проведено восемь заседаний</w:t>
      </w:r>
      <w:r w:rsidR="004B292B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специалистов по определению вида сопровождения замещающих семей (Протоко</w:t>
      </w:r>
      <w:r w:rsidR="00CA4631">
        <w:rPr>
          <w:rFonts w:ascii="Times New Roman" w:eastAsia="Times New Roman" w:hAnsi="Times New Roman" w:cs="Times New Roman"/>
          <w:sz w:val="24"/>
          <w:szCs w:val="24"/>
        </w:rPr>
        <w:t>лы от 23.01.2023г, от 01.02.2023</w:t>
      </w:r>
      <w:r w:rsidR="004B292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A4631">
        <w:rPr>
          <w:rFonts w:ascii="Times New Roman" w:eastAsia="Times New Roman" w:hAnsi="Times New Roman" w:cs="Times New Roman"/>
          <w:sz w:val="24"/>
          <w:szCs w:val="24"/>
        </w:rPr>
        <w:t>, 10.02.2023г, 27.02.2023г, 01.03.2023г, 29.03.2023г, 02.05.2023г.  и 20.11.2023</w:t>
      </w:r>
      <w:r w:rsidR="004B292B">
        <w:rPr>
          <w:rFonts w:ascii="Times New Roman" w:eastAsia="Times New Roman" w:hAnsi="Times New Roman" w:cs="Times New Roman"/>
          <w:sz w:val="24"/>
          <w:szCs w:val="24"/>
        </w:rPr>
        <w:t xml:space="preserve">г).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>Посещения замещающих семей фикс</w:t>
      </w:r>
      <w:r w:rsidR="00560F74">
        <w:rPr>
          <w:rFonts w:ascii="Times New Roman" w:eastAsia="Times New Roman" w:hAnsi="Times New Roman" w:cs="Times New Roman"/>
          <w:sz w:val="24"/>
          <w:szCs w:val="24"/>
        </w:rPr>
        <w:t>ируются справками посещения. За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A4631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F74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 xml:space="preserve">справок плановых </w:t>
      </w:r>
      <w:r w:rsidRPr="001405C8">
        <w:rPr>
          <w:rFonts w:ascii="Times New Roman" w:eastAsia="Times New Roman" w:hAnsi="Times New Roman" w:cs="Times New Roman"/>
          <w:sz w:val="24"/>
          <w:szCs w:val="24"/>
        </w:rPr>
        <w:t xml:space="preserve">посещений 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5C8" w:rsidRPr="001405C8">
        <w:rPr>
          <w:rFonts w:ascii="Times New Roman" w:eastAsia="Calibri" w:hAnsi="Times New Roman" w:cs="Times New Roman"/>
          <w:i/>
          <w:sz w:val="24"/>
          <w:szCs w:val="24"/>
        </w:rPr>
        <w:t>149</w:t>
      </w:r>
      <w:r w:rsidRPr="00140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</w:rPr>
        <w:t>Справок внеплановых посещений -</w:t>
      </w:r>
      <w:r w:rsidRPr="0014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5C8" w:rsidRPr="001405C8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1405C8">
        <w:rPr>
          <w:rFonts w:ascii="Times New Roman" w:eastAsia="Times New Roman" w:hAnsi="Times New Roman" w:cs="Times New Roman"/>
          <w:sz w:val="24"/>
          <w:szCs w:val="24"/>
        </w:rPr>
        <w:t xml:space="preserve">, телефонное </w:t>
      </w:r>
      <w:r w:rsidR="00C56A31" w:rsidRPr="001405C8">
        <w:rPr>
          <w:rFonts w:ascii="Times New Roman" w:eastAsia="Times New Roman" w:hAnsi="Times New Roman" w:cs="Times New Roman"/>
          <w:sz w:val="24"/>
          <w:szCs w:val="24"/>
        </w:rPr>
        <w:t>вза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</w:rPr>
        <w:t>имодействие (консультирование) -</w:t>
      </w:r>
      <w:r w:rsidR="00C56A31" w:rsidRPr="0014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5C8" w:rsidRPr="001405C8"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 w:rsidRPr="001405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6A31" w:rsidRPr="0014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A31" w:rsidRPr="001405C8">
        <w:rPr>
          <w:rFonts w:ascii="Times New Roman" w:eastAsia="Calibri" w:hAnsi="Times New Roman" w:cs="Times New Roman"/>
          <w:sz w:val="24"/>
          <w:szCs w:val="24"/>
        </w:rPr>
        <w:t xml:space="preserve">Зафиксировано </w:t>
      </w:r>
      <w:r w:rsidR="00C56A31" w:rsidRPr="001405C8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1405C8" w:rsidRPr="001405C8">
        <w:rPr>
          <w:rFonts w:ascii="Times New Roman" w:eastAsia="Calibri" w:hAnsi="Times New Roman" w:cs="Times New Roman"/>
          <w:i/>
          <w:sz w:val="24"/>
          <w:szCs w:val="24"/>
        </w:rPr>
        <w:t>21</w:t>
      </w:r>
      <w:r w:rsidR="001405C8" w:rsidRPr="001405C8">
        <w:rPr>
          <w:rFonts w:ascii="Times New Roman" w:eastAsia="Calibri" w:hAnsi="Times New Roman" w:cs="Times New Roman"/>
          <w:sz w:val="24"/>
          <w:szCs w:val="24"/>
        </w:rPr>
        <w:t xml:space="preserve"> обращений</w:t>
      </w:r>
      <w:r w:rsidR="00C56A31" w:rsidRPr="001405C8">
        <w:rPr>
          <w:rFonts w:ascii="Times New Roman" w:eastAsia="Calibri" w:hAnsi="Times New Roman" w:cs="Times New Roman"/>
          <w:sz w:val="24"/>
          <w:szCs w:val="24"/>
        </w:rPr>
        <w:t xml:space="preserve"> в Службу, из них </w:t>
      </w:r>
      <w:r w:rsidR="001405C8" w:rsidRPr="001405C8">
        <w:rPr>
          <w:rFonts w:ascii="Times New Roman" w:eastAsia="Calibri" w:hAnsi="Times New Roman" w:cs="Times New Roman"/>
          <w:i/>
          <w:sz w:val="24"/>
          <w:szCs w:val="24"/>
        </w:rPr>
        <w:t>98</w:t>
      </w:r>
      <w:r w:rsidR="001405C8" w:rsidRPr="001405C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56A31" w:rsidRPr="001405C8">
        <w:rPr>
          <w:rFonts w:ascii="Times New Roman" w:eastAsia="Calibri" w:hAnsi="Times New Roman" w:cs="Times New Roman"/>
          <w:sz w:val="24"/>
          <w:szCs w:val="24"/>
        </w:rPr>
        <w:t xml:space="preserve"> посещения Службы, </w:t>
      </w:r>
      <w:r w:rsidR="001405C8" w:rsidRPr="001405C8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C56A31" w:rsidRPr="001405C8">
        <w:rPr>
          <w:rFonts w:ascii="Times New Roman" w:eastAsia="Calibri" w:hAnsi="Times New Roman" w:cs="Times New Roman"/>
          <w:sz w:val="24"/>
          <w:szCs w:val="24"/>
        </w:rPr>
        <w:t xml:space="preserve"> телефонных обращений. 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</w:rPr>
        <w:t>9 семей зарегистрированы с начала</w:t>
      </w:r>
      <w:r w:rsidR="001405C8">
        <w:rPr>
          <w:rFonts w:ascii="Times New Roman" w:eastAsia="Times New Roman" w:hAnsi="Times New Roman" w:cs="Times New Roman"/>
          <w:sz w:val="24"/>
          <w:szCs w:val="24"/>
        </w:rPr>
        <w:t xml:space="preserve"> 2023 года, как новые семьи (смена опекуна, новые семьи). С выпускниками в основном проводилась работа в виде консультаций при телефонном взаимодействии - 70 раз и 11 письменных обращений (личное посещение). </w:t>
      </w:r>
      <w:r w:rsidR="00C56A31" w:rsidRPr="00C56A31">
        <w:rPr>
          <w:rFonts w:ascii="Times New Roman" w:eastAsia="Calibri" w:hAnsi="Times New Roman" w:cs="Times New Roman"/>
          <w:sz w:val="24"/>
          <w:szCs w:val="24"/>
        </w:rPr>
        <w:t>Ведется Журнал учета выполненной работы в замещающих семьях и Журнал учета посещений и обращений</w:t>
      </w:r>
      <w:r w:rsidR="00C56A31">
        <w:rPr>
          <w:rFonts w:ascii="Times New Roman" w:hAnsi="Times New Roman" w:cs="Times New Roman"/>
          <w:sz w:val="24"/>
          <w:szCs w:val="24"/>
        </w:rPr>
        <w:t xml:space="preserve"> в Службу.</w:t>
      </w:r>
    </w:p>
    <w:p w:rsidR="0058714D" w:rsidRPr="006430EE" w:rsidRDefault="0002027B" w:rsidP="006430EE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направляются в отдел опеки и попечительства над несовершеннолетними к актам проверки условий жизни несовершеннолетних подопечных, соблюдения опекунами прав и законных интересов несовершеннолетних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  <w:r w:rsidR="0061424E" w:rsidRPr="0061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24E" w:rsidRPr="003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ребенка заведена отдельная папка (кроме детей, проживающих в отдаленных населенных пунктах: с. Находка, с. Антипаюта, с. Гыда – личные дела заведены по семьям), с документами, отражающими сопроводительный процесс. Составлены индивидуальные планы сопровождения и </w:t>
      </w:r>
      <w:r w:rsidR="0061424E" w:rsidRPr="0034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справки посещения семьи. </w:t>
      </w:r>
      <w:r w:rsidR="00497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диагностик и тестирований предоставлены</w:t>
      </w:r>
      <w:r w:rsidR="0064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отдел опеки и попечительства.</w:t>
      </w:r>
    </w:p>
    <w:p w:rsidR="006430EE" w:rsidRPr="006430EE" w:rsidRDefault="0058714D" w:rsidP="00643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A0C15" w:rsidRPr="00EE60F5">
        <w:rPr>
          <w:rFonts w:ascii="Times New Roman" w:eastAsia="Times New Roman" w:hAnsi="Times New Roman" w:cs="Times New Roman"/>
          <w:sz w:val="24"/>
          <w:szCs w:val="24"/>
        </w:rPr>
        <w:t xml:space="preserve">В Службе </w:t>
      </w:r>
      <w:r w:rsidR="00AA0C15">
        <w:rPr>
          <w:rFonts w:ascii="Times New Roman" w:eastAsia="Calibri" w:hAnsi="Times New Roman" w:cs="Times New Roman"/>
          <w:sz w:val="24"/>
          <w:szCs w:val="24"/>
        </w:rPr>
        <w:t xml:space="preserve">организованы индивидуальные </w:t>
      </w:r>
      <w:r w:rsidR="00AA0C15" w:rsidRPr="00EE60F5">
        <w:rPr>
          <w:rFonts w:ascii="Times New Roman" w:eastAsia="Calibri" w:hAnsi="Times New Roman" w:cs="Times New Roman"/>
          <w:sz w:val="24"/>
          <w:szCs w:val="24"/>
        </w:rPr>
        <w:t>и групповые психологические консультации, беседы для замещающих семей.</w:t>
      </w:r>
      <w:r w:rsidR="006430EE">
        <w:rPr>
          <w:rFonts w:ascii="Times New Roman" w:eastAsia="Liberation Serif" w:hAnsi="Times New Roman" w:cs="Times New Roman"/>
          <w:sz w:val="24"/>
          <w:szCs w:val="24"/>
        </w:rPr>
        <w:t xml:space="preserve">      </w:t>
      </w:r>
      <w:r w:rsidR="006430EE" w:rsidRPr="00561D49">
        <w:rPr>
          <w:rFonts w:ascii="Times New Roman" w:eastAsia="Liberation Serif" w:hAnsi="Times New Roman" w:cs="Times New Roman"/>
          <w:sz w:val="24"/>
          <w:szCs w:val="24"/>
        </w:rPr>
        <w:t>Службой социально-психологической помощи МКОУ Тазовская школа-интернат средне</w:t>
      </w:r>
      <w:r w:rsidR="006430EE">
        <w:rPr>
          <w:rFonts w:ascii="Times New Roman" w:eastAsia="Liberation Serif" w:hAnsi="Times New Roman" w:cs="Times New Roman"/>
          <w:sz w:val="24"/>
          <w:szCs w:val="24"/>
        </w:rPr>
        <w:t xml:space="preserve">го общего образования за 2023 год всего психологического диагностирования было проведено 75 подопечным из замещающих семей. </w:t>
      </w:r>
      <w:r w:rsidR="006430EE">
        <w:rPr>
          <w:rFonts w:ascii="Times New Roman" w:eastAsia="Liberation Serif" w:hAnsi="Times New Roman"/>
          <w:sz w:val="24"/>
          <w:szCs w:val="24"/>
        </w:rPr>
        <w:t>Использовались методики: ц</w:t>
      </w:r>
      <w:r w:rsidR="006430EE" w:rsidRPr="00561D49">
        <w:rPr>
          <w:rFonts w:ascii="Times New Roman" w:eastAsia="Liberation Serif" w:hAnsi="Times New Roman"/>
          <w:sz w:val="24"/>
          <w:szCs w:val="24"/>
        </w:rPr>
        <w:t>ветовой тест М. Люшера</w:t>
      </w:r>
      <w:r w:rsidR="006430EE">
        <w:rPr>
          <w:rFonts w:ascii="Times New Roman" w:eastAsia="Liberation Serif" w:hAnsi="Times New Roman"/>
          <w:sz w:val="24"/>
          <w:szCs w:val="24"/>
        </w:rPr>
        <w:t xml:space="preserve">; методика " Лесенка» автор: В.Г.Щур;   тест-опросник «Оценка настроения (САН)», авторы: В.А. Доскин, Н.А. Лаврентьева, В.Б. Шарай и М.П. Мирошников; тест уровня школьной тревожности Филлипса; методика М.Р. Гинзбурга «Изучение учебной мотивации»;  проективная методика «Кинетический рисунок семьи»; тест тревожности «Выбери нужное лицо» (Р.Тэммпл, В.Амен, М.Дорки); тест оценки поведения «Не дай человеку упасть»; </w:t>
      </w:r>
      <w:r w:rsidR="006430EE">
        <w:rPr>
          <w:rFonts w:ascii="Times New Roman" w:eastAsia="Calibri" w:hAnsi="Times New Roman"/>
          <w:sz w:val="24"/>
          <w:szCs w:val="24"/>
        </w:rPr>
        <w:t>методика</w:t>
      </w:r>
      <w:r w:rsidR="006430EE" w:rsidRPr="00BF5F07">
        <w:rPr>
          <w:rFonts w:ascii="Times New Roman" w:eastAsia="Calibri" w:hAnsi="Times New Roman" w:cs="Times New Roman"/>
          <w:sz w:val="24"/>
          <w:szCs w:val="24"/>
        </w:rPr>
        <w:t xml:space="preserve"> «Где ты на этом дереве?»</w:t>
      </w:r>
      <w:r w:rsidR="006430EE">
        <w:rPr>
          <w:rFonts w:ascii="Times New Roman" w:eastAsia="Calibri" w:hAnsi="Times New Roman"/>
          <w:sz w:val="24"/>
          <w:szCs w:val="24"/>
        </w:rPr>
        <w:t xml:space="preserve">; </w:t>
      </w:r>
      <w:r w:rsidR="006430EE">
        <w:rPr>
          <w:rFonts w:ascii="Times New Roman" w:hAnsi="Times New Roman"/>
          <w:color w:val="000000"/>
          <w:sz w:val="24"/>
          <w:szCs w:val="24"/>
        </w:rPr>
        <w:t>м</w:t>
      </w:r>
      <w:r w:rsidR="006430EE" w:rsidRPr="00BF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етодика «Шкала тревожности» Кондаша</w:t>
      </w:r>
      <w:r w:rsidR="006430EE">
        <w:rPr>
          <w:rFonts w:ascii="Times New Roman" w:hAnsi="Times New Roman"/>
          <w:color w:val="000000"/>
          <w:sz w:val="24"/>
          <w:szCs w:val="24"/>
        </w:rPr>
        <w:t>;</w:t>
      </w:r>
      <w:r w:rsidR="006430EE">
        <w:rPr>
          <w:rFonts w:ascii="Times New Roman" w:eastAsia="Calibri" w:hAnsi="Times New Roman"/>
          <w:sz w:val="24"/>
          <w:szCs w:val="24"/>
        </w:rPr>
        <w:t xml:space="preserve"> м</w:t>
      </w:r>
      <w:r w:rsidR="006430EE">
        <w:rPr>
          <w:rFonts w:ascii="Times New Roman" w:eastAsia="Calibri" w:hAnsi="Times New Roman" w:cs="Times New Roman"/>
          <w:sz w:val="24"/>
          <w:szCs w:val="24"/>
        </w:rPr>
        <w:t>етодика изучения мотивации учения подростков М.И. Лукьяновой, Н.В. Калининой</w:t>
      </w:r>
      <w:r w:rsidR="006430E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430EE">
        <w:rPr>
          <w:rFonts w:ascii="Times New Roman" w:eastAsia="Calibri" w:hAnsi="Times New Roman"/>
          <w:sz w:val="24"/>
          <w:szCs w:val="24"/>
        </w:rPr>
        <w:t>м</w:t>
      </w:r>
      <w:r w:rsidR="006430EE">
        <w:rPr>
          <w:rFonts w:ascii="Times New Roman" w:eastAsia="Calibri" w:hAnsi="Times New Roman" w:cs="Times New Roman"/>
          <w:sz w:val="24"/>
          <w:szCs w:val="24"/>
        </w:rPr>
        <w:t>етодика измерения самооценки Т.В. Дембо, С.Я. Рубиншт</w:t>
      </w:r>
      <w:r w:rsidR="006430EE">
        <w:rPr>
          <w:rFonts w:ascii="Times New Roman" w:eastAsia="Calibri" w:hAnsi="Times New Roman"/>
          <w:sz w:val="24"/>
          <w:szCs w:val="24"/>
        </w:rPr>
        <w:t>ейн (модификация А.М. Прихожан);</w:t>
      </w:r>
      <w:r w:rsidR="006430EE">
        <w:rPr>
          <w:rFonts w:ascii="Times New Roman" w:hAnsi="Times New Roman"/>
          <w:sz w:val="24"/>
          <w:szCs w:val="24"/>
        </w:rPr>
        <w:t xml:space="preserve"> м</w:t>
      </w:r>
      <w:r w:rsidR="006430EE">
        <w:rPr>
          <w:rFonts w:ascii="Times New Roman" w:hAnsi="Times New Roman" w:cs="Times New Roman"/>
          <w:sz w:val="24"/>
          <w:szCs w:val="24"/>
        </w:rPr>
        <w:t>етодика</w:t>
      </w:r>
      <w:r w:rsidR="006430EE">
        <w:rPr>
          <w:rFonts w:ascii="Times New Roman" w:hAnsi="Times New Roman"/>
          <w:sz w:val="24"/>
          <w:szCs w:val="24"/>
        </w:rPr>
        <w:t xml:space="preserve"> «Интеллектуальная лабильность»; м</w:t>
      </w:r>
      <w:r w:rsidR="006430EE">
        <w:rPr>
          <w:rFonts w:ascii="Times New Roman" w:hAnsi="Times New Roman" w:cs="Times New Roman"/>
          <w:sz w:val="24"/>
          <w:szCs w:val="24"/>
        </w:rPr>
        <w:t>етодика</w:t>
      </w:r>
      <w:r w:rsidR="006430EE">
        <w:rPr>
          <w:rFonts w:ascii="Times New Roman" w:hAnsi="Times New Roman"/>
          <w:sz w:val="24"/>
          <w:szCs w:val="24"/>
        </w:rPr>
        <w:t xml:space="preserve"> «Самооценка» (Г.Н. Казанцевой); методика «Закончи предложение»; т</w:t>
      </w:r>
      <w:r w:rsidR="006430EE">
        <w:rPr>
          <w:rFonts w:ascii="Times New Roman" w:hAnsi="Times New Roman" w:cs="Times New Roman"/>
          <w:sz w:val="24"/>
          <w:szCs w:val="24"/>
        </w:rPr>
        <w:t>ест «Склонность к девиантному</w:t>
      </w:r>
      <w:r w:rsidR="006430EE">
        <w:rPr>
          <w:rFonts w:ascii="Times New Roman" w:hAnsi="Times New Roman"/>
          <w:sz w:val="24"/>
          <w:szCs w:val="24"/>
        </w:rPr>
        <w:t xml:space="preserve"> поведению» (СДП); м</w:t>
      </w:r>
      <w:r w:rsidR="006430EE" w:rsidRPr="00565926">
        <w:rPr>
          <w:rFonts w:ascii="Times New Roman" w:hAnsi="Times New Roman" w:cs="Times New Roman"/>
          <w:sz w:val="24"/>
          <w:szCs w:val="24"/>
        </w:rPr>
        <w:t>етодика экспресс-диагностики характерологических особенностей личности Т. В. Матолина</w:t>
      </w:r>
      <w:r w:rsidR="006430EE">
        <w:rPr>
          <w:rFonts w:ascii="Times New Roman" w:hAnsi="Times New Roman"/>
          <w:sz w:val="24"/>
          <w:szCs w:val="24"/>
        </w:rPr>
        <w:t xml:space="preserve">; </w:t>
      </w:r>
      <w:r w:rsidR="006430EE">
        <w:rPr>
          <w:rFonts w:ascii="Times New Roman" w:hAnsi="Times New Roman" w:cs="Times New Roman"/>
          <w:sz w:val="24"/>
          <w:szCs w:val="24"/>
        </w:rPr>
        <w:t xml:space="preserve">тест-игра «С тобой приятно общаться»; самоанализ «Кто я? Какой я?»; </w:t>
      </w:r>
      <w:r w:rsidR="006430EE">
        <w:rPr>
          <w:rFonts w:ascii="Times New Roman" w:eastAsia="Calibri" w:hAnsi="Times New Roman" w:cs="Times New Roman"/>
          <w:sz w:val="24"/>
          <w:szCs w:val="24"/>
        </w:rPr>
        <w:t>методика изучения удовлетворенности жизнью в интернате»; проективная методика «Рисунок школы»; с</w:t>
      </w:r>
      <w:r w:rsidR="006430EE" w:rsidRPr="00147C64">
        <w:rPr>
          <w:rFonts w:ascii="Times New Roman" w:eastAsia="Calibri" w:hAnsi="Times New Roman" w:cs="Times New Roman"/>
          <w:sz w:val="24"/>
          <w:szCs w:val="24"/>
        </w:rPr>
        <w:t>убъективная защищенность (по Баевой И.А.)</w:t>
      </w:r>
      <w:r w:rsidR="006430EE">
        <w:rPr>
          <w:rFonts w:ascii="Times New Roman" w:eastAsia="Calibri" w:hAnsi="Times New Roman" w:cs="Times New Roman"/>
          <w:sz w:val="24"/>
          <w:szCs w:val="24"/>
        </w:rPr>
        <w:t>; о</w:t>
      </w:r>
      <w:r w:rsidR="006430EE" w:rsidRPr="00147C64">
        <w:rPr>
          <w:rFonts w:ascii="Times New Roman" w:eastAsia="Calibri" w:hAnsi="Times New Roman" w:cs="Times New Roman"/>
          <w:sz w:val="24"/>
          <w:szCs w:val="24"/>
        </w:rPr>
        <w:t>просник детской депрессии М. Ковак</w:t>
      </w:r>
      <w:r w:rsidR="006430EE">
        <w:rPr>
          <w:rFonts w:ascii="Times New Roman" w:eastAsia="Calibri" w:hAnsi="Times New Roman" w:cs="Times New Roman"/>
          <w:sz w:val="24"/>
          <w:szCs w:val="24"/>
        </w:rPr>
        <w:t>;</w:t>
      </w:r>
      <w:r w:rsidR="006430EE" w:rsidRPr="00561D49">
        <w:rPr>
          <w:rFonts w:ascii="Times New Roman" w:eastAsia="Liberation Serif" w:hAnsi="Times New Roman"/>
          <w:sz w:val="24"/>
          <w:szCs w:val="24"/>
        </w:rPr>
        <w:t xml:space="preserve"> опросник суицидального риска </w:t>
      </w:r>
      <w:r w:rsidR="006430EE">
        <w:rPr>
          <w:rFonts w:ascii="Times New Roman" w:eastAsia="Liberation Serif" w:hAnsi="Times New Roman"/>
          <w:sz w:val="24"/>
          <w:szCs w:val="24"/>
        </w:rPr>
        <w:t>в модификации Т.Н. Разуваевой; ш</w:t>
      </w:r>
      <w:r w:rsidR="006430EE" w:rsidRPr="00561D49">
        <w:rPr>
          <w:rFonts w:ascii="Times New Roman" w:eastAsia="Liberation Serif" w:hAnsi="Times New Roman"/>
          <w:sz w:val="24"/>
          <w:szCs w:val="24"/>
        </w:rPr>
        <w:t>кала депрессии Бека; тест «Ваши суицидальные наклонности», З. Королёва</w:t>
      </w:r>
      <w:r w:rsidR="006430EE">
        <w:rPr>
          <w:rFonts w:ascii="Times New Roman" w:eastAsia="Liberation Serif" w:hAnsi="Times New Roman"/>
          <w:sz w:val="24"/>
          <w:szCs w:val="24"/>
        </w:rPr>
        <w:t>;</w:t>
      </w:r>
      <w:r w:rsidR="006430E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6430EE" w:rsidRPr="00147C64">
        <w:rPr>
          <w:rFonts w:ascii="Times New Roman" w:eastAsia="Calibri" w:hAnsi="Times New Roman" w:cs="Times New Roman"/>
          <w:sz w:val="24"/>
          <w:szCs w:val="24"/>
        </w:rPr>
        <w:t>просник копинг-стратегий детей школьного возраста «Schoolager’s Coping Strategies Inventory» (N.M. Ryan-Wegner), адаптированный Н.А. Сиротой, В.М. Ялтонским, упрощенный И.М. Никольской, Р.М. Грановской</w:t>
      </w:r>
      <w:r w:rsidR="006430E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43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430EE" w:rsidRPr="00BF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етодика </w:t>
      </w:r>
      <w:r w:rsidR="006430EE" w:rsidRPr="00115716">
        <w:rPr>
          <w:rFonts w:ascii="Times New Roman" w:hAnsi="Times New Roman" w:cs="Times New Roman"/>
          <w:sz w:val="24"/>
          <w:szCs w:val="24"/>
        </w:rPr>
        <w:t>Шкала личнос</w:t>
      </w:r>
      <w:r w:rsidR="006430EE">
        <w:rPr>
          <w:rFonts w:ascii="Times New Roman" w:hAnsi="Times New Roman" w:cs="Times New Roman"/>
          <w:sz w:val="24"/>
          <w:szCs w:val="24"/>
        </w:rPr>
        <w:t xml:space="preserve">тной тревожности (А.М.Прихожан); </w:t>
      </w:r>
      <w:r w:rsidR="006430E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«Отношение обучающихся к учебному процессу»; </w:t>
      </w:r>
      <w:r w:rsidR="006430EE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методика </w:t>
      </w:r>
      <w:r w:rsidR="006430EE" w:rsidRPr="00323C84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«Рукавички» (Г.А. Цукерман)</w:t>
      </w:r>
      <w:r w:rsidR="006430EE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; методика </w:t>
      </w:r>
      <w:r w:rsidR="006430EE" w:rsidRPr="0032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«Домики»</w:t>
      </w:r>
      <w:r w:rsidR="00643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методика </w:t>
      </w:r>
      <w:r w:rsidR="006430EE" w:rsidRPr="0032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«Тест простых поручений</w:t>
      </w:r>
      <w:r w:rsidR="00643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Проводилось анкетирование несовершеннолетних по темам: </w:t>
      </w:r>
      <w:r w:rsidR="006430EE">
        <w:rPr>
          <w:rFonts w:ascii="Times New Roman" w:eastAsia="Calibri" w:hAnsi="Times New Roman" w:cs="Times New Roman"/>
          <w:sz w:val="24"/>
          <w:szCs w:val="24"/>
        </w:rPr>
        <w:t xml:space="preserve">«Как определить состояние психологического климата в классе» Л.Г. Федоренко, </w:t>
      </w:r>
      <w:r w:rsidR="006430EE" w:rsidRPr="00722CB7">
        <w:rPr>
          <w:rFonts w:ascii="Times New Roman" w:eastAsia="Calibri" w:hAnsi="Times New Roman" w:cs="Times New Roman"/>
          <w:sz w:val="24"/>
          <w:szCs w:val="24"/>
        </w:rPr>
        <w:t>«Характеристики наси</w:t>
      </w:r>
      <w:r w:rsidR="006430EE">
        <w:rPr>
          <w:rFonts w:ascii="Times New Roman" w:eastAsia="Calibri" w:hAnsi="Times New Roman" w:cs="Times New Roman"/>
          <w:sz w:val="24"/>
          <w:szCs w:val="24"/>
        </w:rPr>
        <w:t>лия в семье глазами подростков».</w:t>
      </w:r>
      <w:r w:rsidR="006430EE" w:rsidRPr="0064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Проведена диагностика будущих родителей-опекунов «Мера заботы», «Определение уровня конфликтоустойчивости», «Стратегии семейного воспитания». 3 человека в феврале, 3 человека в апреле, 1 человек в июне и 8 человек в ноябре 2023г. Всего прошли диагностику 15 человек. Результаты диагностик предоставлены в отдел опеки и попечительства.</w:t>
      </w:r>
    </w:p>
    <w:p w:rsidR="00400293" w:rsidRPr="001E5D1B" w:rsidRDefault="00AA0C15" w:rsidP="00400293">
      <w:pPr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430EE">
        <w:rPr>
          <w:rFonts w:ascii="Times New Roman" w:eastAsia="Calibri" w:hAnsi="Times New Roman" w:cs="Times New Roman"/>
          <w:sz w:val="24"/>
          <w:szCs w:val="24"/>
        </w:rPr>
        <w:t xml:space="preserve">рамках методических семинаров </w:t>
      </w:r>
      <w:r w:rsidRPr="00EE60F5">
        <w:rPr>
          <w:rFonts w:ascii="Times New Roman" w:eastAsia="Calibri" w:hAnsi="Times New Roman" w:cs="Times New Roman"/>
          <w:sz w:val="24"/>
          <w:szCs w:val="24"/>
        </w:rPr>
        <w:t>и родительских собраний замещающих семей предусмотрен обмен опытом приемными родителями.</w:t>
      </w:r>
      <w:r w:rsidR="00CA3C71" w:rsidRPr="00CA3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22">
        <w:rPr>
          <w:rFonts w:ascii="Times New Roman" w:eastAsia="Calibri" w:hAnsi="Times New Roman" w:cs="Times New Roman"/>
          <w:sz w:val="24"/>
          <w:szCs w:val="24"/>
        </w:rPr>
        <w:t>Замещающие семьи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F5">
        <w:rPr>
          <w:rFonts w:ascii="Times New Roman" w:eastAsia="Calibri" w:hAnsi="Times New Roman" w:cs="Times New Roman"/>
          <w:sz w:val="24"/>
          <w:szCs w:val="24"/>
        </w:rPr>
        <w:t>проинформированы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F5">
        <w:rPr>
          <w:rFonts w:ascii="Times New Roman" w:eastAsia="Calibri" w:hAnsi="Times New Roman" w:cs="Times New Roman"/>
          <w:sz w:val="24"/>
          <w:szCs w:val="24"/>
        </w:rPr>
        <w:t>порядке получения ко</w:t>
      </w:r>
      <w:r w:rsidR="00A90574">
        <w:rPr>
          <w:rFonts w:ascii="Times New Roman" w:eastAsia="Calibri" w:hAnsi="Times New Roman" w:cs="Times New Roman"/>
          <w:sz w:val="24"/>
          <w:szCs w:val="24"/>
        </w:rPr>
        <w:t xml:space="preserve">нсультаций </w:t>
      </w:r>
      <w:r w:rsidR="00400293" w:rsidRPr="00400293">
        <w:rPr>
          <w:rFonts w:ascii="Times New Roman" w:hAnsi="Times New Roman" w:cs="Times New Roman"/>
          <w:sz w:val="24"/>
          <w:szCs w:val="24"/>
        </w:rPr>
        <w:t xml:space="preserve"> </w:t>
      </w:r>
      <w:r w:rsidR="00400293">
        <w:rPr>
          <w:rFonts w:ascii="Times New Roman" w:hAnsi="Times New Roman" w:cs="Times New Roman"/>
          <w:sz w:val="24"/>
          <w:szCs w:val="24"/>
        </w:rPr>
        <w:t xml:space="preserve">в </w:t>
      </w:r>
      <w:r w:rsidR="00400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сети</w:t>
      </w:r>
      <w:r w:rsidR="0040029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Интернета</w:t>
      </w:r>
      <w:r w:rsidR="0040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</w:t>
      </w:r>
      <w:r w:rsidR="0040029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онтакте»</w:t>
      </w:r>
      <w:r w:rsidR="00400293" w:rsidRPr="007E5433">
        <w:t xml:space="preserve"> </w:t>
      </w:r>
      <w:hyperlink r:id="rId8" w:tgtFrame="_blank" w:history="1">
        <w:r w:rsidR="00400293" w:rsidRPr="0067290A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@</w:t>
        </w:r>
        <w:r w:rsidR="00400293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id</w:t>
        </w:r>
        <w:r w:rsidR="00400293" w:rsidRPr="0067290A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710574410</w:t>
        </w:r>
        <w:r w:rsidR="00400293" w:rsidRPr="00260525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/</w:t>
        </w:r>
      </w:hyperlink>
      <w:r w:rsidR="00400293">
        <w:rPr>
          <w:rFonts w:ascii="Times New Roman" w:eastAsia="Calibri" w:hAnsi="Times New Roman" w:cs="Times New Roman"/>
          <w:sz w:val="24"/>
          <w:szCs w:val="24"/>
        </w:rPr>
        <w:t>, в чате «СФЕРУМ», а также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293">
        <w:rPr>
          <w:rFonts w:ascii="Times New Roman" w:hAnsi="Times New Roman" w:cs="Times New Roman"/>
          <w:sz w:val="24"/>
          <w:szCs w:val="24"/>
        </w:rPr>
        <w:t>официальном сайте образовательного учреждения</w:t>
      </w:r>
      <w:r w:rsidR="00400293" w:rsidRPr="002605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00293" w:rsidRPr="008248B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http://mkoutshi.ru</w:t>
        </w:r>
      </w:hyperlink>
      <w:r w:rsidR="00400293">
        <w:t xml:space="preserve">. </w:t>
      </w:r>
      <w:r w:rsidR="00400293">
        <w:rPr>
          <w:rFonts w:ascii="Times New Roman" w:hAnsi="Times New Roman" w:cs="Times New Roman"/>
          <w:sz w:val="24"/>
          <w:szCs w:val="24"/>
        </w:rPr>
        <w:t>В феврале 2023 года было проведено родительское собрание с элементами тренинга и мастер-класса для детей. До начала собрания подопечным было предложено изготовить «Мяч радости». Для объединения, дальнейшего тесного сотрудничества опекунам, попечителям  была проведена игра-тренинг с ребусами. Каждое  мероприятие, проводимое специалистами Службы заканчивается рефлескией подопечных</w:t>
      </w:r>
      <w:r w:rsidR="00400293" w:rsidRPr="001E5D1B">
        <w:rPr>
          <w:rFonts w:ascii="Times New Roman" w:hAnsi="Times New Roman" w:cs="Times New Roman"/>
          <w:sz w:val="24"/>
          <w:szCs w:val="24"/>
        </w:rPr>
        <w:t xml:space="preserve">. </w:t>
      </w:r>
      <w:r w:rsidR="00400293">
        <w:rPr>
          <w:rFonts w:ascii="Times New Roman" w:hAnsi="Times New Roman" w:cs="Times New Roman"/>
          <w:sz w:val="24"/>
          <w:szCs w:val="24"/>
        </w:rPr>
        <w:t xml:space="preserve">Происходит не только </w:t>
      </w:r>
      <w:r w:rsidR="00400293" w:rsidRPr="001E5D1B">
        <w:rPr>
          <w:rFonts w:ascii="Times New Roman" w:hAnsi="Times New Roman" w:cs="Times New Roman"/>
          <w:sz w:val="24"/>
          <w:szCs w:val="24"/>
        </w:rPr>
        <w:t>самопонимание, самоприятие</w:t>
      </w:r>
      <w:r w:rsidR="00400293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400293" w:rsidRPr="001E5D1B">
        <w:rPr>
          <w:rFonts w:ascii="Times New Roman" w:hAnsi="Times New Roman" w:cs="Times New Roman"/>
          <w:sz w:val="24"/>
          <w:szCs w:val="24"/>
        </w:rPr>
        <w:t xml:space="preserve"> и коррекция своего эмоционального состояния, учет эмоционального состояния других.</w:t>
      </w:r>
      <w:r w:rsidR="00400293">
        <w:rPr>
          <w:rFonts w:ascii="Times New Roman" w:hAnsi="Times New Roman" w:cs="Times New Roman"/>
          <w:sz w:val="24"/>
          <w:szCs w:val="24"/>
        </w:rPr>
        <w:t xml:space="preserve"> В сентябре на родительском собрании проведена тренинг-игра «Какой Вы родитель?», обсуждение и работа по группам.</w:t>
      </w:r>
    </w:p>
    <w:p w:rsidR="00CA3C71" w:rsidRDefault="00F40E22" w:rsidP="00CA3C71">
      <w:pPr>
        <w:spacing w:after="0" w:line="240" w:lineRule="auto"/>
        <w:ind w:firstLine="31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Оказывалась помощь при регистрации и активации</w:t>
      </w:r>
      <w:r w:rsidR="00AA0C15" w:rsidRPr="00E84879">
        <w:rPr>
          <w:rFonts w:ascii="Times New Roman" w:hAnsi="Times New Roman" w:cs="Times New Roman"/>
          <w:sz w:val="24"/>
          <w:szCs w:val="24"/>
        </w:rPr>
        <w:t xml:space="preserve"> промокодов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0C15" w:rsidRPr="00E84879">
        <w:rPr>
          <w:rFonts w:ascii="Times New Roman" w:hAnsi="Times New Roman" w:cs="Times New Roman"/>
          <w:sz w:val="24"/>
          <w:szCs w:val="24"/>
        </w:rPr>
        <w:t xml:space="preserve"> </w:t>
      </w:r>
      <w:r w:rsidR="00AA0C15" w:rsidRPr="00E84879">
        <w:rPr>
          <w:rFonts w:ascii="Liberation Serif" w:hAnsi="Liberation Serif"/>
          <w:color w:val="000000"/>
          <w:sz w:val="24"/>
          <w:szCs w:val="24"/>
        </w:rPr>
        <w:t>позволяющих получать психологическую помощь с применением телемедицинских технологий в форме дистанционной консультации психолога</w:t>
      </w:r>
      <w:r w:rsidR="00AA0C15">
        <w:rPr>
          <w:rFonts w:ascii="Liberation Serif" w:hAnsi="Liberation Serif"/>
          <w:color w:val="000000"/>
          <w:sz w:val="24"/>
          <w:szCs w:val="24"/>
        </w:rPr>
        <w:t xml:space="preserve"> в проекте «Сберздоровье».</w:t>
      </w:r>
      <w:r w:rsidRPr="00F40E22">
        <w:t xml:space="preserve"> </w:t>
      </w:r>
    </w:p>
    <w:p w:rsidR="000865A1" w:rsidRPr="000865A1" w:rsidRDefault="000865A1" w:rsidP="00CA3C71">
      <w:pPr>
        <w:spacing w:after="0" w:line="240" w:lineRule="auto"/>
        <w:ind w:firstLine="3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Службы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профилактики безнадзорности несовершеннолетних распростаняли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фляеры, буклеты на родительских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собраниях «Дети улиц», «За здоровый образ жизни», «Подросток», «Защи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та», «Образование -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детям», в ходе которых выявляются семьи, особо нуждающиеся в социальной поддержке.</w:t>
      </w:r>
      <w:r w:rsidRPr="000865A1">
        <w:rPr>
          <w:rFonts w:ascii="Times New Roman" w:hAnsi="Times New Roman" w:cs="Times New Roman"/>
          <w:sz w:val="24"/>
          <w:szCs w:val="24"/>
        </w:rPr>
        <w:t xml:space="preserve">  После поступления информации специалисты Службы  осуществляют </w:t>
      </w:r>
      <w:r w:rsidRPr="000865A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обследование</w:t>
      </w:r>
      <w:r w:rsidRPr="000865A1">
        <w:rPr>
          <w:rFonts w:ascii="Times New Roman" w:hAnsi="Times New Roman" w:cs="Times New Roman"/>
          <w:b/>
          <w:sz w:val="24"/>
          <w:szCs w:val="24"/>
        </w:rPr>
        <w:t> </w:t>
      </w:r>
      <w:r w:rsidRPr="000865A1">
        <w:rPr>
          <w:rFonts w:ascii="Times New Roman" w:hAnsi="Times New Roman" w:cs="Times New Roman"/>
          <w:sz w:val="24"/>
          <w:szCs w:val="24"/>
        </w:rPr>
        <w:t>материально-бытового положения семьи и условий проживания в семьях детей. В случае обнаружения ребёнка в условиях, угрожающих его жизни, информация в экстренном порядке доводится до сведения отдела опеки и попечительства во всех остальных случаях подготавливается справка посещения семьи и подробная информация о результатах обследования.  Все семьи, находящиеся в социально опасном положении находятся на кризисном или экстренном сопровождении Службы. Эти данные постоянно корректируются: одни семьи по разным причинам переводятся на стабильное сопровождение, вновь выявленные семьи ставятся на кризисное или экстренное сопровождение.  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методом в работе с неблагополучной семьей остается </w:t>
      </w:r>
      <w:r w:rsidRPr="000865A1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социальный патронаж</w:t>
      </w:r>
      <w:r w:rsidRPr="00086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предполагающий постоянный доверительный контакт  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замещающей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семьей, сбор точной объективной информации о семье и создание эффективного взаимодействия между различными учреждениями и ведомствами.</w:t>
      </w:r>
    </w:p>
    <w:p w:rsidR="008C3FD9" w:rsidRPr="008C3FD9" w:rsidRDefault="008C3FD9" w:rsidP="008C3FD9">
      <w:pPr>
        <w:pStyle w:val="a3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8C3FD9">
        <w:rPr>
          <w:rFonts w:ascii="Times New Roman" w:hAnsi="Times New Roman" w:cs="Times New Roman"/>
          <w:sz w:val="24"/>
          <w:szCs w:val="24"/>
        </w:rPr>
        <w:t xml:space="preserve">В рамках межведомственного взаимодействия налажена связь с социальными педагогами, педагогами-психологами, воспитателями, классными руководителями, заместителями директоров, директорами общеобразовательных учреждений Тазовского района, отделом ГКУ ЦЗН ЯНАО в Тазовском районе, МБУ «Молодежный центр».  Специалисты Службы сотрудничают с учреждениями профессионального образования. Проводится работа с профессиональными учебными заведениями округа и Тюменской области: </w:t>
      </w:r>
      <w:r w:rsidRPr="008C3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ЯНАО </w:t>
      </w:r>
      <w:r w:rsidRPr="008C3FD9">
        <w:rPr>
          <w:rFonts w:ascii="Times New Roman" w:hAnsi="Times New Roman" w:cs="Times New Roman"/>
          <w:sz w:val="24"/>
          <w:szCs w:val="24"/>
        </w:rPr>
        <w:t xml:space="preserve">«Ямальский полярный агроэкономический техникум» в г. Салехард, </w:t>
      </w:r>
      <w:r w:rsidRPr="008C3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ЯНАО «Тарко-Салинский профессиональный  колледж» г.Тарко-Сале, ГБПОУ ЯНАО «НУРМК» г.Новый Уренгой, </w:t>
      </w:r>
      <w:r w:rsidRPr="008C3FD9">
        <w:rPr>
          <w:rFonts w:ascii="Times New Roman" w:hAnsi="Times New Roman" w:cs="Times New Roman"/>
          <w:sz w:val="24"/>
          <w:szCs w:val="24"/>
        </w:rPr>
        <w:t xml:space="preserve">ГБПОУ ЯНАО «ЯМК» г.Салехард, </w:t>
      </w:r>
      <w:r w:rsidRPr="008C3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ГБПОУ «ТМТ» г.Тобольск</w:t>
      </w:r>
      <w:r w:rsidRPr="008C3FD9">
        <w:rPr>
          <w:rFonts w:ascii="Times New Roman" w:hAnsi="Times New Roman"/>
          <w:bCs/>
          <w:sz w:val="24"/>
          <w:szCs w:val="24"/>
        </w:rPr>
        <w:t xml:space="preserve">, </w:t>
      </w:r>
      <w:r w:rsidRPr="008C3FD9">
        <w:rPr>
          <w:rFonts w:ascii="Times New Roman" w:hAnsi="Times New Roman" w:cs="Times New Roman"/>
          <w:sz w:val="24"/>
          <w:szCs w:val="24"/>
        </w:rPr>
        <w:t>ГБПОУ ЯНАО «НПК» г.Надым</w:t>
      </w:r>
      <w:r w:rsidRPr="008C3FD9">
        <w:rPr>
          <w:rFonts w:ascii="Times New Roman" w:hAnsi="Times New Roman"/>
          <w:sz w:val="24"/>
          <w:szCs w:val="24"/>
        </w:rPr>
        <w:t xml:space="preserve">, </w:t>
      </w:r>
      <w:r w:rsidRPr="008C3FD9">
        <w:rPr>
          <w:rFonts w:ascii="Times New Roman" w:hAnsi="Times New Roman" w:cs="Times New Roman"/>
          <w:sz w:val="24"/>
          <w:szCs w:val="24"/>
        </w:rPr>
        <w:t>Тобольский педагогический колледж</w:t>
      </w:r>
      <w:r w:rsidRPr="008C3FD9">
        <w:rPr>
          <w:rFonts w:ascii="Times New Roman" w:hAnsi="Times New Roman"/>
          <w:sz w:val="24"/>
          <w:szCs w:val="24"/>
        </w:rPr>
        <w:t xml:space="preserve">, </w:t>
      </w:r>
      <w:r w:rsidRPr="008C3FD9">
        <w:rPr>
          <w:rFonts w:ascii="Times New Roman" w:hAnsi="Times New Roman" w:cs="Times New Roman"/>
          <w:sz w:val="24"/>
          <w:szCs w:val="24"/>
        </w:rPr>
        <w:t>Тобольский медколледж им Солдатова. С данными профессиональными учреждениями осуществляется связь при подаче документов для поступления и впоследствии. Специалисты Службы сотрудничают с инспекторами ПДН ОВД, КДН и ЗП, службой СПС МКОУ ТШИ, проводятся совместные совещания, консилиумы (протокол № 3 от 17 марта 2023г; протокол №4 от 27 марта 2023г; протокол №5 от 15 мая 2023г; протокол №6 от 16 мая).</w:t>
      </w:r>
    </w:p>
    <w:p w:rsidR="000865A1" w:rsidRPr="000865A1" w:rsidRDefault="000865A1" w:rsidP="000865A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январь</w:t>
      </w:r>
      <w:r w:rsidRPr="0008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опросник на выявление насилия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жестокого обращения в семье;</w:t>
      </w:r>
    </w:p>
    <w:p w:rsidR="000865A1" w:rsidRPr="000865A1" w:rsidRDefault="004A3F2F" w:rsidP="000865A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февраль - </w:t>
      </w:r>
      <w:r w:rsidR="000865A1" w:rsidRPr="000865A1">
        <w:rPr>
          <w:rFonts w:ascii="Times New Roman" w:hAnsi="Times New Roman" w:cs="Times New Roman"/>
          <w:sz w:val="24"/>
          <w:szCs w:val="24"/>
        </w:rPr>
        <w:t>родительское собрание с вопросами «поступление-2023, летнее трудоустройство подопечных, бронирование в детские лагеря отдыха, юридический калейдоскоп (</w:t>
      </w:r>
      <w:r w:rsidR="000865A1"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личные границы, личное пространство и его неприкосновенность, «правило нижнего белья», «плохое прикосновение», «научите детей говорить слово НЕТ); </w:t>
      </w:r>
    </w:p>
    <w:p w:rsidR="000865A1" w:rsidRPr="000865A1" w:rsidRDefault="000865A1" w:rsidP="000865A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март 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тематическая экскурсия в музей вечной мерзлоты и чум. Экскурсия проходила совместно подопечные,  опекуны, попечители, специалисты отдела опеки и попечительства, спортивное мероприятие «Веселые старты» совместно с опекунами, попечителями, воспитателями, специалистами отдела опеки и попечительства; </w:t>
      </w:r>
    </w:p>
    <w:p w:rsidR="000865A1" w:rsidRDefault="000865A1" w:rsidP="000865A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1">
        <w:rPr>
          <w:rFonts w:ascii="Times New Roman" w:hAnsi="Times New Roman" w:cs="Times New Roman"/>
          <w:i/>
          <w:sz w:val="24"/>
          <w:szCs w:val="24"/>
        </w:rPr>
        <w:t>сентябрь</w:t>
      </w:r>
      <w:r w:rsidRPr="000865A1">
        <w:rPr>
          <w:rFonts w:ascii="Times New Roman" w:hAnsi="Times New Roman" w:cs="Times New Roman"/>
          <w:sz w:val="24"/>
          <w:szCs w:val="24"/>
        </w:rPr>
        <w:t xml:space="preserve"> - родительское собрание с вопросами «семья и школа, Азбука счастливой семьи, профилактика ПАВ, 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налаживание сотрудничества в части 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необходимости защиты прав детей-сирот и детей, оставшихся без попечения родителей, находящихся на воспитании  в замещающих семьях, оказание содействия в решении  возникающих проблем замещающих семей, их сопровождения</w:t>
      </w:r>
      <w:r w:rsidRPr="000865A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865A1" w:rsidRPr="000865A1" w:rsidRDefault="000865A1" w:rsidP="000865A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ноябрь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встреча со старшеклассниками, приуроченная ко Дню правовой помощи детям</w:t>
      </w:r>
      <w:r w:rsidR="004A3F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65A1" w:rsidRPr="006A41BE" w:rsidRDefault="000865A1" w:rsidP="000865A1">
      <w:pPr>
        <w:ind w:firstLine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распространения опыта замещающих семей по воспитанию детей, способствования развитию приемных семей в районной газете «Советское заполярье» опубликованы статьи с интервью опекунов (№5 от 19.01.2023г, № 37-38 от 13.05.2023г). </w:t>
      </w:r>
    </w:p>
    <w:p w:rsidR="008C3FD9" w:rsidRPr="004A3F2F" w:rsidRDefault="004A3F2F" w:rsidP="004A3F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3F2F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="008C3FD9" w:rsidRPr="004A3F2F">
        <w:rPr>
          <w:rFonts w:ascii="Times New Roman" w:hAnsi="Times New Roman" w:cs="Times New Roman"/>
          <w:b/>
          <w:i/>
          <w:sz w:val="24"/>
          <w:szCs w:val="24"/>
        </w:rPr>
        <w:t xml:space="preserve"> по профориентации «Шаг вперед!»</w:t>
      </w:r>
    </w:p>
    <w:p w:rsidR="004A3F2F" w:rsidRDefault="008C3FD9" w:rsidP="004A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354">
        <w:rPr>
          <w:rFonts w:ascii="Times New Roman" w:hAnsi="Times New Roman" w:cs="Times New Roman"/>
          <w:sz w:val="24"/>
          <w:szCs w:val="24"/>
        </w:rPr>
        <w:t xml:space="preserve"> </w:t>
      </w:r>
      <w:r w:rsidR="004A3F2F">
        <w:rPr>
          <w:rFonts w:ascii="Times New Roman" w:hAnsi="Times New Roman" w:cs="Times New Roman"/>
          <w:sz w:val="24"/>
          <w:szCs w:val="24"/>
        </w:rPr>
        <w:t>С</w:t>
      </w:r>
      <w:r w:rsidRPr="00FD6354">
        <w:rPr>
          <w:rFonts w:ascii="Times New Roman" w:hAnsi="Times New Roman" w:cs="Times New Roman"/>
          <w:sz w:val="24"/>
          <w:szCs w:val="24"/>
        </w:rPr>
        <w:t xml:space="preserve"> выпус</w:t>
      </w:r>
      <w:r>
        <w:rPr>
          <w:rFonts w:ascii="Times New Roman" w:hAnsi="Times New Roman" w:cs="Times New Roman"/>
          <w:sz w:val="24"/>
          <w:szCs w:val="24"/>
        </w:rPr>
        <w:t xml:space="preserve">книками </w:t>
      </w:r>
      <w:r w:rsidRPr="00FD6354">
        <w:rPr>
          <w:rFonts w:ascii="Times New Roman" w:hAnsi="Times New Roman" w:cs="Times New Roman"/>
          <w:sz w:val="24"/>
          <w:szCs w:val="24"/>
        </w:rPr>
        <w:t xml:space="preserve"> из замещающих семей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 w:rsidR="004A3F2F">
        <w:rPr>
          <w:rFonts w:ascii="Times New Roman" w:hAnsi="Times New Roman" w:cs="Times New Roman"/>
          <w:sz w:val="24"/>
          <w:szCs w:val="24"/>
        </w:rPr>
        <w:t>ечение</w:t>
      </w:r>
      <w:r>
        <w:rPr>
          <w:rFonts w:ascii="Times New Roman" w:hAnsi="Times New Roman" w:cs="Times New Roman"/>
          <w:sz w:val="24"/>
          <w:szCs w:val="24"/>
        </w:rPr>
        <w:t xml:space="preserve"> 2023 года проводилась работа по профориентации:</w:t>
      </w:r>
      <w:r w:rsidR="004A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D9" w:rsidRPr="004A3F2F" w:rsidRDefault="008C3FD9" w:rsidP="004A3F2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февраль</w:t>
      </w:r>
      <w:r w:rsidRPr="004A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встреча с сотрудником полиции старшим инспектором ПДН,</w:t>
      </w:r>
      <w:r w:rsidR="00C01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F2F" w:rsidRDefault="004A3F2F" w:rsidP="004A3F2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апрель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посещение и проведение </w:t>
      </w:r>
      <w:r w:rsidRPr="000865A1">
        <w:rPr>
          <w:rFonts w:ascii="Times New Roman" w:hAnsi="Times New Roman" w:cs="Times New Roman"/>
          <w:sz w:val="24"/>
          <w:szCs w:val="24"/>
        </w:rPr>
        <w:t xml:space="preserve">мастер-класса в </w:t>
      </w:r>
      <w:r w:rsidRPr="000865A1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0865A1">
        <w:rPr>
          <w:rFonts w:ascii="Times New Roman" w:hAnsi="Times New Roman" w:cs="Times New Roman"/>
          <w:sz w:val="24"/>
          <w:szCs w:val="24"/>
        </w:rPr>
        <w:t xml:space="preserve"> </w:t>
      </w:r>
      <w:r w:rsidRPr="000865A1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0865A1">
        <w:rPr>
          <w:rFonts w:ascii="Times New Roman" w:hAnsi="Times New Roman" w:cs="Times New Roman"/>
          <w:sz w:val="24"/>
          <w:szCs w:val="24"/>
        </w:rPr>
        <w:t xml:space="preserve"> </w:t>
      </w:r>
      <w:r w:rsidRPr="000865A1">
        <w:rPr>
          <w:rFonts w:ascii="Times New Roman" w:hAnsi="Times New Roman" w:cs="Times New Roman"/>
          <w:sz w:val="24"/>
          <w:szCs w:val="24"/>
          <w:lang w:val="en-US"/>
        </w:rPr>
        <w:t>AJOUR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3F2F" w:rsidRDefault="004A3F2F" w:rsidP="004A3F2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A1">
        <w:rPr>
          <w:rFonts w:ascii="Times New Roman" w:hAnsi="Times New Roman" w:cs="Times New Roman"/>
          <w:i/>
          <w:sz w:val="24"/>
          <w:szCs w:val="24"/>
        </w:rPr>
        <w:t>сентябрь</w:t>
      </w:r>
      <w:r w:rsidRPr="000865A1">
        <w:rPr>
          <w:rFonts w:ascii="Times New Roman" w:hAnsi="Times New Roman" w:cs="Times New Roman"/>
          <w:sz w:val="24"/>
          <w:szCs w:val="24"/>
        </w:rPr>
        <w:t xml:space="preserve"> - экскурсия в кофейню «</w:t>
      </w:r>
      <w:r w:rsidRPr="000865A1">
        <w:rPr>
          <w:rFonts w:ascii="Times New Roman" w:hAnsi="Times New Roman" w:cs="Times New Roman"/>
          <w:sz w:val="24"/>
          <w:szCs w:val="24"/>
          <w:lang w:val="en-US"/>
        </w:rPr>
        <w:t>Coffe</w:t>
      </w:r>
      <w:r w:rsidRPr="000865A1">
        <w:rPr>
          <w:rFonts w:ascii="Times New Roman" w:hAnsi="Times New Roman" w:cs="Times New Roman"/>
          <w:sz w:val="24"/>
          <w:szCs w:val="24"/>
        </w:rPr>
        <w:t xml:space="preserve"> </w:t>
      </w:r>
      <w:r w:rsidRPr="000865A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», знакомство с профессией бариста, заполнение карт образовательного маршрута профессионального самоопределения;</w:t>
      </w:r>
    </w:p>
    <w:p w:rsidR="008C3FD9" w:rsidRPr="004A3F2F" w:rsidRDefault="004A3F2F" w:rsidP="004A3F2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F2F">
        <w:rPr>
          <w:rFonts w:ascii="Times New Roman" w:hAnsi="Times New Roman" w:cs="Times New Roman"/>
          <w:i/>
          <w:sz w:val="24"/>
          <w:szCs w:val="24"/>
        </w:rPr>
        <w:t>октябрь</w:t>
      </w:r>
      <w:r w:rsidR="008C3FD9" w:rsidRPr="004A3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программное профтестирование </w:t>
      </w:r>
      <w:r w:rsidR="008C3FD9" w:rsidRPr="004A3F2F">
        <w:rPr>
          <w:rFonts w:ascii="Times New Roman" w:hAnsi="Times New Roman" w:cs="Times New Roman"/>
          <w:sz w:val="24"/>
          <w:szCs w:val="24"/>
        </w:rPr>
        <w:t>на базе ГКУ ЦЗ</w:t>
      </w:r>
      <w:r>
        <w:rPr>
          <w:rFonts w:ascii="Times New Roman" w:hAnsi="Times New Roman" w:cs="Times New Roman"/>
          <w:sz w:val="24"/>
          <w:szCs w:val="24"/>
        </w:rPr>
        <w:t>Н ЯНАО Тазовский</w:t>
      </w:r>
      <w:r w:rsidR="008C3FD9" w:rsidRPr="004A3F2F">
        <w:rPr>
          <w:rFonts w:ascii="Times New Roman" w:hAnsi="Times New Roman" w:cs="Times New Roman"/>
          <w:sz w:val="24"/>
          <w:szCs w:val="24"/>
        </w:rPr>
        <w:t>;</w:t>
      </w:r>
    </w:p>
    <w:p w:rsidR="008C3FD9" w:rsidRPr="00FD6354" w:rsidRDefault="008C3FD9" w:rsidP="008C3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3FD9" w:rsidRPr="004B292B" w:rsidRDefault="00DC1214" w:rsidP="008C3F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C3FD9" w:rsidRPr="002A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пециалистами Службы подавались документы в 2-3 колледжа на три и более профессии. Все 100% выпускников, чьи документы отправлялись, поступили. </w:t>
      </w:r>
      <w:r w:rsidR="008C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оказана помощь 9</w:t>
      </w:r>
      <w:r w:rsidR="008C3FD9" w:rsidRPr="002A19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детям из замещающих семей, в сборе, организации, подачи пакет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документов для поступления в 4 заведения</w:t>
      </w:r>
      <w:r w:rsidR="008C3FD9" w:rsidRPr="002A19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Тюменской области и ЯНАО на 8 специальностей</w:t>
      </w:r>
      <w:r w:rsidR="008C3FD9" w:rsidRPr="002A19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C3FD9" w:rsidRPr="002A1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C3A98" w:rsidRPr="00EC3A98" w:rsidRDefault="00DC1214" w:rsidP="00EC3A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EC3A98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824E3E">
        <w:rPr>
          <w:rFonts w:ascii="Times New Roman" w:hAnsi="Times New Roman" w:cs="Times New Roman"/>
          <w:sz w:val="24"/>
          <w:szCs w:val="24"/>
        </w:rPr>
        <w:t>пециалистами Службы:</w:t>
      </w:r>
    </w:p>
    <w:p w:rsidR="00824E3E" w:rsidRDefault="00824E3E" w:rsidP="00824E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</w:t>
      </w:r>
      <w:r w:rsidR="00CA3C71" w:rsidRPr="00824E3E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DC1214">
        <w:rPr>
          <w:rFonts w:ascii="Times New Roman" w:hAnsi="Times New Roman" w:cs="Times New Roman"/>
          <w:sz w:val="24"/>
          <w:szCs w:val="24"/>
        </w:rPr>
        <w:t>12</w:t>
      </w:r>
      <w:r w:rsidR="00A61599">
        <w:rPr>
          <w:rFonts w:ascii="Times New Roman" w:hAnsi="Times New Roman" w:cs="Times New Roman"/>
          <w:sz w:val="24"/>
          <w:szCs w:val="24"/>
        </w:rPr>
        <w:t xml:space="preserve"> семьям опекунов и попечителей</w:t>
      </w:r>
      <w:r w:rsidR="003B60BD" w:rsidRPr="00824E3E">
        <w:rPr>
          <w:rFonts w:ascii="Times New Roman" w:hAnsi="Times New Roman" w:cs="Times New Roman"/>
          <w:sz w:val="24"/>
          <w:szCs w:val="24"/>
        </w:rPr>
        <w:t xml:space="preserve"> в бронировании путевок в</w:t>
      </w:r>
      <w:r w:rsidR="00CA3C71" w:rsidRPr="0082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CA3C71" w:rsidRPr="00824E3E">
        <w:rPr>
          <w:rFonts w:ascii="Times New Roman" w:hAnsi="Times New Roman" w:cs="Times New Roman"/>
          <w:sz w:val="24"/>
          <w:szCs w:val="24"/>
        </w:rPr>
        <w:t xml:space="preserve">лагеря на сайте </w:t>
      </w:r>
      <w:hyperlink r:id="rId10" w:history="1"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leto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yanao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C1214">
        <w:rPr>
          <w:rFonts w:ascii="Times New Roman" w:hAnsi="Times New Roman" w:cs="Times New Roman"/>
          <w:sz w:val="24"/>
          <w:szCs w:val="24"/>
        </w:rPr>
        <w:t>;</w:t>
      </w:r>
    </w:p>
    <w:p w:rsidR="00A61599" w:rsidRPr="00685CB9" w:rsidRDefault="00DC1214" w:rsidP="00C71C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оказана помощь 3</w:t>
      </w:r>
      <w:r w:rsidR="00A615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воспитанникам интерната из замещающих семей в прохождении медицинской комиссии при поступлении в СПО;</w:t>
      </w:r>
    </w:p>
    <w:p w:rsidR="00685CB9" w:rsidRPr="00A61599" w:rsidRDefault="00685CB9" w:rsidP="00C71C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сопровождение воспитанников интерната в ЦРБ к узким специалистам;</w:t>
      </w:r>
    </w:p>
    <w:p w:rsidR="00A61599" w:rsidRPr="00A61599" w:rsidRDefault="00A61599" w:rsidP="00C71C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течение учебного года проводился мониторинг успеваемости, посещаемости путем запросов в образовательные учреждения.</w:t>
      </w:r>
    </w:p>
    <w:p w:rsidR="00C71C90" w:rsidRPr="00C71C90" w:rsidRDefault="00C71C90" w:rsidP="00C71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15" w:rsidRDefault="00CA3C71" w:rsidP="00CA3C71">
      <w:pPr>
        <w:ind w:firstLine="4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Клуб</w:t>
      </w:r>
      <w:r w:rsidRPr="00CA3C71">
        <w:rPr>
          <w:rFonts w:ascii="Times New Roman" w:hAnsi="Times New Roman" w:cs="Times New Roman"/>
          <w:b/>
          <w:i/>
          <w:sz w:val="24"/>
          <w:szCs w:val="24"/>
        </w:rPr>
        <w:t xml:space="preserve"> опекунов «ЯЛЯКО»</w:t>
      </w:r>
    </w:p>
    <w:p w:rsidR="007D3330" w:rsidRPr="0058002D" w:rsidRDefault="007D3330" w:rsidP="007D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В рамках работы клуба опекунов «ЯЛЯКО» используются методы в работе с замещающими родителями: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тренинги детско-родительских отношений;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дискуссии;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мастер-классы;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обмен опытом;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совместные праздники и т.д.</w:t>
      </w:r>
    </w:p>
    <w:p w:rsidR="007D3330" w:rsidRPr="00C71C90" w:rsidRDefault="007D3330" w:rsidP="007D3330">
      <w:pPr>
        <w:spacing w:after="0" w:line="240" w:lineRule="auto"/>
        <w:ind w:firstLine="3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Выделены критерии эффективности работы клуба: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 посещаемость замещающими родителями планируемых встреч;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 использование родителями предложенных материалов в работе с детьми;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 применение родителями полученных навыков в воспитании и развитии детей.</w:t>
      </w:r>
    </w:p>
    <w:p w:rsidR="007D3330" w:rsidRPr="00C71C90" w:rsidRDefault="007D3330" w:rsidP="007D3330">
      <w:pPr>
        <w:spacing w:after="0" w:line="240" w:lineRule="auto"/>
        <w:ind w:firstLine="3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встреч способствовало: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сплочению и обмену опытом участников клуба;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повышению психолого-педагогической культуры замещающих родителей;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оптимизации детско-родительских отношений;</w:t>
      </w:r>
    </w:p>
    <w:p w:rsidR="007D333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повышению уровня семейной культуры.</w:t>
      </w:r>
    </w:p>
    <w:p w:rsidR="007D3330" w:rsidRDefault="007D3330" w:rsidP="007D3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Специалистами привлекались спонсорские средства </w:t>
      </w:r>
      <w:r w:rsidR="00DC1214">
        <w:rPr>
          <w:rFonts w:ascii="Times New Roman" w:hAnsi="Times New Roman" w:cs="Times New Roman"/>
          <w:color w:val="000000"/>
          <w:sz w:val="24"/>
          <w:szCs w:val="24"/>
        </w:rPr>
        <w:t xml:space="preserve">партийцев «Единая Россия»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призового фо</w:t>
      </w:r>
      <w:r w:rsidR="00DC1214">
        <w:rPr>
          <w:rFonts w:ascii="Times New Roman" w:hAnsi="Times New Roman" w:cs="Times New Roman"/>
          <w:color w:val="000000"/>
          <w:sz w:val="24"/>
          <w:szCs w:val="24"/>
        </w:rPr>
        <w:t>нда и сладких столов к чаепитию. Х</w:t>
      </w:r>
      <w:r>
        <w:rPr>
          <w:rFonts w:ascii="Times New Roman" w:hAnsi="Times New Roman" w:cs="Times New Roman"/>
          <w:color w:val="000000"/>
          <w:sz w:val="24"/>
          <w:szCs w:val="24"/>
        </w:rPr>
        <w:t>очется отметить, что не вс</w:t>
      </w:r>
      <w:r w:rsidR="00685CB9">
        <w:rPr>
          <w:rFonts w:ascii="Times New Roman" w:hAnsi="Times New Roman" w:cs="Times New Roman"/>
          <w:color w:val="000000"/>
          <w:sz w:val="24"/>
          <w:szCs w:val="24"/>
        </w:rPr>
        <w:t>е опекуны проявляют активность и участие в проводимых 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3FD9" w:rsidRPr="000865A1" w:rsidRDefault="008C3FD9" w:rsidP="008C3FD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март 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спортивное мероприятие «Веселые старты» совместно с опекунами, попечителями, воспитателями, специалистами отдела опеки и попечительства; </w:t>
      </w:r>
    </w:p>
    <w:p w:rsidR="005E0D42" w:rsidRPr="008C3FD9" w:rsidRDefault="008C3FD9" w:rsidP="008C3FD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ноябрь</w:t>
      </w:r>
      <w:r w:rsidRPr="00086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творческий конкурс с чаепитием ко Дню матери</w:t>
      </w:r>
      <w:r w:rsidRPr="00086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C71" w:rsidRDefault="00CA3C71" w:rsidP="00CA3C71">
      <w:pPr>
        <w:ind w:firstLine="4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A3C71">
        <w:rPr>
          <w:rFonts w:ascii="Times New Roman" w:hAnsi="Times New Roman" w:cs="Times New Roman"/>
          <w:b/>
          <w:i/>
          <w:sz w:val="24"/>
          <w:szCs w:val="24"/>
        </w:rPr>
        <w:t>опровождение выпускников школ до 23 лет</w:t>
      </w:r>
    </w:p>
    <w:p w:rsidR="00BB411A" w:rsidRDefault="00BB411A" w:rsidP="003A3B46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11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Постинтернатное сопров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ождение выпускников</w:t>
      </w:r>
      <w:r w:rsidRPr="00BB4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4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процесс приспособления детей-сирот и детей, лишенных родительского попечения, к условиям социальной среды вне учреждения, когда выпускник без длительных внутренних и внешних конфликтов входит в самостоятельную жизнь и осуществляет полезную деятельность, переживает процессы самоутверждения и творческого самовыражения.</w:t>
      </w:r>
      <w:r w:rsidRPr="00BB411A">
        <w:rPr>
          <w:rFonts w:ascii="Times New Roman" w:hAnsi="Times New Roman" w:cs="Times New Roman"/>
          <w:sz w:val="24"/>
          <w:szCs w:val="24"/>
        </w:rPr>
        <w:t xml:space="preserve"> </w:t>
      </w:r>
      <w:r w:rsidRPr="00BB411A">
        <w:rPr>
          <w:rStyle w:val="c1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Задачами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Службы являются;</w:t>
      </w:r>
    </w:p>
    <w:p w:rsidR="00BB411A" w:rsidRPr="00BB411A" w:rsidRDefault="00BB411A" w:rsidP="00BB411A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B41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в получении образования, трудоустройстве, приобретении навыков адаптации в обществе, организации досуга, в защите личных и имуществе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нных прав; </w:t>
      </w:r>
      <w:r w:rsidRPr="00BB41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411A" w:rsidRPr="00BB411A" w:rsidRDefault="00BB411A" w:rsidP="00BB411A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B41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преемственности реабилитационной работы в постинтернатный период; </w:t>
      </w:r>
    </w:p>
    <w:p w:rsidR="00BB411A" w:rsidRPr="00BB411A" w:rsidRDefault="00BB411A" w:rsidP="00BB41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социального статуса выпускников учреждений для детей-сирот и детей, оставшихся без попечения родителей.</w:t>
      </w:r>
    </w:p>
    <w:p w:rsidR="004B0CFC" w:rsidRDefault="004B0CFC" w:rsidP="006D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Постинт</w:t>
      </w:r>
      <w:r w:rsidR="00A3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ернатное сопровождение оказывалось специалистами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социальный педагог, педагог-психолог</w:t>
      </w:r>
      <w:r w:rsidR="00F0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май месяц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помогают выпускникам при решении наиболее актуальных вопросов, связанных с жильем, получением образования, трудоустройством, оказанием медицинской и юридической помощи.</w:t>
      </w:r>
    </w:p>
    <w:p w:rsidR="00EA7487" w:rsidRDefault="004B0CFC" w:rsidP="006D1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B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сформированная база данных,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предоставляются в отдел</w:t>
      </w:r>
      <w:r w:rsidRPr="004B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 и попечительства</w:t>
      </w:r>
      <w:r w:rsidRPr="004B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487" w:rsidRPr="00EA7487" w:rsidRDefault="004B0CFC" w:rsidP="00EA74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учатся в профессиональных образовательных учреждениях  - </w:t>
      </w:r>
      <w:r w:rsidR="003F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чел;</w:t>
      </w:r>
    </w:p>
    <w:p w:rsidR="00EA7487" w:rsidRPr="00EA7487" w:rsidRDefault="003F57D4" w:rsidP="00EA74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трудятся - </w:t>
      </w:r>
      <w:r w:rsidR="004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4B0CFC"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чел;</w:t>
      </w:r>
    </w:p>
    <w:p w:rsidR="004B0CFC" w:rsidRPr="003F57D4" w:rsidRDefault="003F57D4" w:rsidP="00502B7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осужденные - 2</w:t>
      </w:r>
      <w:r w:rsidR="004B0CFC"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3F57D4" w:rsidRPr="003F57D4" w:rsidRDefault="006D1C86" w:rsidP="00502B7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0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работают, не учатся -</w:t>
      </w:r>
      <w:r w:rsidR="004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 w:rsidR="003F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3F57D4" w:rsidRPr="00502B71" w:rsidRDefault="0047416D" w:rsidP="003F57D4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69</w:t>
      </w:r>
      <w:r w:rsidR="003F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EA7487" w:rsidRDefault="004B0CFC" w:rsidP="0050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проводимыми мероприятиями являются:</w:t>
      </w:r>
    </w:p>
    <w:p w:rsidR="00EA7487" w:rsidRDefault="004B0CFC" w:rsidP="00EA748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телефонное взаимодействие, консультирование;</w:t>
      </w:r>
    </w:p>
    <w:p w:rsidR="00EA7487" w:rsidRDefault="004B0CFC" w:rsidP="00EA748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получении юридических консультаций по различным видам    законодательства;</w:t>
      </w:r>
    </w:p>
    <w:p w:rsidR="00EA7487" w:rsidRDefault="00EA7487" w:rsidP="00EA748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0CFC"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одействие в оформлении документов;</w:t>
      </w:r>
    </w:p>
    <w:p w:rsidR="00EA7487" w:rsidRDefault="004B0CFC" w:rsidP="00EA748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получении льгот, пособий, материальной и гуманитарной помощи;</w:t>
      </w:r>
    </w:p>
    <w:p w:rsidR="006D1C86" w:rsidRDefault="006D1C86" w:rsidP="006D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 или разово проводимые мероприятия:</w:t>
      </w:r>
    </w:p>
    <w:p w:rsidR="006D1C86" w:rsidRDefault="00F02754" w:rsidP="006D1C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выпускника в родильном отделении</w:t>
      </w:r>
      <w:r w:rsidR="006D1C86"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анализа социальной ситуации</w:t>
      </w:r>
      <w:r w:rsidR="006D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оказания материальной помощи</w:t>
      </w:r>
      <w:r w:rsidR="006D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  <w:r w:rsidR="006D1C86"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754" w:rsidRDefault="00F02754" w:rsidP="006D1C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бронировании путевки в детский оздоровительный лагерь - 1;</w:t>
      </w:r>
    </w:p>
    <w:p w:rsidR="006D1C86" w:rsidRPr="006D1C86" w:rsidRDefault="006D1C86" w:rsidP="006D1C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0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помощи в «восстановлении» для продолжения учебы в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0CFC" w:rsidRPr="00BB411A" w:rsidRDefault="004B0CFC" w:rsidP="006D1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всего года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 работают над обращениями выпускников.</w:t>
      </w:r>
    </w:p>
    <w:p w:rsidR="004B0CFC" w:rsidRPr="00BB411A" w:rsidRDefault="0047416D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обращений - 81.  </w:t>
      </w:r>
    </w:p>
    <w:p w:rsidR="004B0CFC" w:rsidRPr="00BB411A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Обращений от учреждений - </w:t>
      </w:r>
      <w:r w:rsidR="004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0CFC" w:rsidRPr="00BB411A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Очные обращения - </w:t>
      </w:r>
      <w:r w:rsidR="004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4B0CFC" w:rsidRPr="00BB411A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Заочные обращения (телефон, интернет)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</w:p>
    <w:p w:rsidR="004B0CFC" w:rsidRPr="00BB411A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Консультативная помощь -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4B0CFC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(выходы по адресам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оформление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0F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11A" w:rsidRPr="004B0CFC" w:rsidRDefault="004B0CFC" w:rsidP="005641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B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работы по постинтернатному сопровождению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то, что  выпускники 2022</w:t>
      </w:r>
      <w:r w:rsidR="00B0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4B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перешли в новые социальные условия, бесконфликтно обучаются и общаются со сверстниками в учебных заведениях.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выпускников отчислены из образовательных учреждений (причина – пропуск занятий по болезни, образовалась академическая задолженность, у второго выпускника нежелание обучаться – в настоящий момент ведет кочевой образ жизни в тундре). С отчисленным выпускником по причине академической задолженности проводится работа по поступлению в 2023 году.</w:t>
      </w:r>
    </w:p>
    <w:p w:rsidR="009C24B2" w:rsidRDefault="00BB411A" w:rsidP="009C24B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принимаемые меры по подготовке воспитанников к самостоятельной жизнедеятельности, на практике специалисты Службы сталкиваются с целым рядом проблем:</w:t>
      </w:r>
    </w:p>
    <w:p w:rsidR="009C24B2" w:rsidRPr="009C24B2" w:rsidRDefault="00BB411A" w:rsidP="009C24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настоящего времени отсутствуют общепринятый механизм реализации законов по обеспечению сопрово</w:t>
      </w:r>
      <w:r w:rsidR="0056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выпускников из замещающих семей</w:t>
      </w:r>
      <w:r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примерные федеральные требования к уровню готовности выпускника к самостоятельной жизни;</w:t>
      </w:r>
    </w:p>
    <w:p w:rsidR="009C24B2" w:rsidRPr="009C24B2" w:rsidRDefault="00BB411A" w:rsidP="009C24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ресурсов (финансовых, кадровых, методических и пр.) для осуществления деятельности</w:t>
      </w:r>
      <w:r w:rsidR="0056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</w:t>
      </w:r>
      <w:r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24B2" w:rsidRPr="009C24B2" w:rsidRDefault="00BB411A" w:rsidP="009C24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система подготовки специалистов для работы с выпускниками, которые в большинстве своем оказываются неготовыми к той самостоятельности и свободе, когда попадают после детского дома в общежитие, происходит «головокружение от самостоятельности», самооценка отсутствует, и начинаются проблемы с учебой и законопослушанием;</w:t>
      </w:r>
    </w:p>
    <w:p w:rsidR="009C24B2" w:rsidRPr="009C24B2" w:rsidRDefault="005E0D42" w:rsidP="009C24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</w:t>
      </w:r>
      <w:r w:rsidR="00BB411A"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контингент воспитанников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ернатов общаясь с подростками старшего</w:t>
      </w:r>
      <w:r w:rsidR="00BB411A"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которые имеют стойкое асоциальное поведение, не успевают освоить предлагаемую программу подготовки, что отрицательно сказывается на процессе адаптации</w:t>
      </w:r>
      <w:r w:rsidR="000F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11A" w:rsidRPr="00BB411A" w:rsidRDefault="00BB411A" w:rsidP="00323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5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трота вопроса во многом зависит и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заботы в самих интернатных учреждениях, возраста</w:t>
      </w:r>
      <w:r w:rsid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(зрелости)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при выпуске и наличия механизмов интеграции в обществе.</w:t>
      </w:r>
    </w:p>
    <w:p w:rsidR="00323FB1" w:rsidRDefault="00BB411A" w:rsidP="00323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 специальные технологии работы с такими целевыми группами выпускников, как молодые мамы из числа детей-сирот, выпускники, вернувшиеся из закрытых учреждений или из мест заключения, выпускники с ограни</w:t>
      </w:r>
      <w:r w:rsid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ченными возможностями здоровья. Также необходимо усилить работу и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</w:t>
      </w:r>
      <w:r w:rsid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о-просветительскую:</w:t>
      </w:r>
    </w:p>
    <w:p w:rsidR="00323FB1" w:rsidRDefault="00323FB1" w:rsidP="00323F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B411A"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азмещение на сайте </w:t>
      </w:r>
      <w:r w:rsidRPr="00323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="00BB411A"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информации, материалов по вопросам постинтернатного сопровождения выпускников учреждений для детей-сирот и детей, остав</w:t>
      </w:r>
      <w:r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шихся без попечения родителей; </w:t>
      </w:r>
    </w:p>
    <w:p w:rsidR="00323FB1" w:rsidRDefault="00323FB1" w:rsidP="00323F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B411A"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повещение выпускников о мероприя</w:t>
      </w:r>
      <w:r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тиях, проводимых по плану Службы</w:t>
      </w:r>
      <w:r w:rsidR="00BB411A"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специалистами постинтернатного сопровождения совместно с центром занятости населения. </w:t>
      </w:r>
    </w:p>
    <w:p w:rsidR="00323FB1" w:rsidRDefault="00323FB1" w:rsidP="00323F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B411A"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 информационных буклетов, визиток по вопросам постинтернатного сопровождения выпускников (социально-педагогическим, психологическим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юридическим вопросам и т. д);</w:t>
      </w:r>
    </w:p>
    <w:p w:rsidR="00EA7487" w:rsidRPr="00564127" w:rsidRDefault="00B0063D" w:rsidP="0056412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B411A" w:rsidRPr="0056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бновление электронного банка данных выпускников. </w:t>
      </w:r>
    </w:p>
    <w:p w:rsidR="00EA7487" w:rsidRPr="00EA7487" w:rsidRDefault="006245DE" w:rsidP="00EA748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t>И,</w:t>
      </w:r>
      <w:r w:rsidR="00EA7487" w:rsidRPr="00EA7487">
        <w:t xml:space="preserve"> несмотря на множество положительных примеров из жизни выпускников, есть и те, кто бросают учёбу и отбывают срок в местах лишения свободы, бродяжничают, злоупотребляют спиртными напитками, не работают.</w:t>
      </w:r>
      <w:r w:rsidR="00EA7487">
        <w:t xml:space="preserve"> </w:t>
      </w:r>
      <w:r w:rsidR="00EA7487" w:rsidRPr="00EA7487">
        <w:t>Выпускники всегда находятся в поле зрения специалистов Службы. С ними поддерживается связь через социальные сети Ин</w:t>
      </w:r>
      <w:r w:rsidR="000F5BA4">
        <w:t>тернета «В контакте»</w:t>
      </w:r>
      <w:r w:rsidR="00EA7487" w:rsidRPr="00EA7487">
        <w:t>,</w:t>
      </w:r>
      <w:r w:rsidR="00EA7487">
        <w:t xml:space="preserve"> </w:t>
      </w:r>
      <w:r w:rsidR="00EA7487" w:rsidRPr="00EA7487">
        <w:t>телефонная связь, когда им хочется поделиться</w:t>
      </w:r>
      <w:r w:rsidR="00EA7487">
        <w:t xml:space="preserve"> радостью, новостями или просто </w:t>
      </w:r>
      <w:r w:rsidR="00EA7487" w:rsidRPr="00EA7487">
        <w:t>выговориться.</w:t>
      </w:r>
    </w:p>
    <w:p w:rsidR="00564127" w:rsidRDefault="00EA7487" w:rsidP="005641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проблем, с которыми сталкиваются выпускники в постинтернатный период достаточно широк: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жилищных вопросов - задолженность за жильё;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профессионального образования - разочарование в выборе специальности (как следствие - отсутствие социальной мотивации к обучению, пропуски занятий);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деятельности - выпускники не мотивированы на работу, не способны соблюдать режим труда и отдыха;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документов - не умеют самостоятельно оформить документы;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и развитии внутрисемейных отношений, не владеют знаниями и опытом проживания в семье;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влияние асоциальных компаний;</w:t>
      </w:r>
    </w:p>
    <w:p w:rsidR="00EA748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неизвестного.</w:t>
      </w:r>
    </w:p>
    <w:p w:rsidR="00EA7487" w:rsidRPr="00EA7487" w:rsidRDefault="00EA7487" w:rsidP="00A326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подтверждает востребованность постинтернатного сопровождения выпускников данной категории.</w:t>
      </w:r>
    </w:p>
    <w:p w:rsidR="009C24B2" w:rsidRPr="009C24B2" w:rsidRDefault="009C24B2" w:rsidP="00502B71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A3C71" w:rsidRPr="00B0063D" w:rsidRDefault="00CA3C71" w:rsidP="00B0063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A3C71">
        <w:rPr>
          <w:rFonts w:ascii="Times New Roman" w:hAnsi="Times New Roman" w:cs="Times New Roman"/>
          <w:b/>
          <w:i/>
          <w:sz w:val="24"/>
          <w:szCs w:val="24"/>
        </w:rPr>
        <w:t>нформац</w:t>
      </w:r>
      <w:r>
        <w:rPr>
          <w:rFonts w:ascii="Times New Roman" w:hAnsi="Times New Roman" w:cs="Times New Roman"/>
          <w:b/>
          <w:i/>
          <w:sz w:val="24"/>
          <w:szCs w:val="24"/>
        </w:rPr>
        <w:t>ионная деятельность</w:t>
      </w:r>
    </w:p>
    <w:p w:rsidR="007E5433" w:rsidRDefault="00070CBE" w:rsidP="00BA6D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работа Службы проводилась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изготовлением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распространением 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буклетов</w:t>
      </w:r>
      <w:r w:rsidR="007E5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флайеров, памяток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тематики: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детей «Адаптация ребенка к саду – советы психолога»; «Адаптация ребенка к новой школе - советы психолога»; по семейному воспитанию «Пословицы и выск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азывания о семейном воспитании», «Патриотизм»,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понятия, методы и формы патри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отического воспитания»,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ципы воспитания без наказания»,            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ребенок с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ом! 8 основных типов характера»,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со</w:t>
      </w:r>
      <w:r w:rsidR="007E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блюдению распорядка дня в школе 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«Памятка будущим родителям», «Почему дети плохо учатся?»,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«Соблюдение режима дня постепенно вырабатывает у ребёнка активное стремление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самостоятельно»;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жестокого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«Осторожно! Дети!»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чем мы молчим…», «Воспитание ненасилием», «Родителям 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принципах отношений с детьми»;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профилактике конфликтных ситуаций «Конфликт. Как быт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ь?», «Мы разные, но мы вместе», 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общения при конфликте с ребенком», </w:t>
      </w:r>
      <w:r w:rsidR="00502B71" w:rsidRPr="0003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«Ответственность за жестокое обращение с детьми»</w:t>
      </w:r>
      <w:r w:rsidR="0050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7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профилактике отклонений в 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поведении - 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алкоголя, курения, употребление психоактивных веществ (ПАВ), самовольных уходо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 дома, интерната 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«Родители и дети: как избежать беды», «Как спасти своих детей», «Скажи жизни «ДА», «Как предупредить подростковый суицид», «Профилактика ранней беременности», «Неформальные группир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овки. Что это?» «Защитим детей»,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«Осторожно, сниффинг!»,  </w:t>
      </w:r>
      <w:r w:rsidRPr="007D27A3">
        <w:rPr>
          <w:rStyle w:val="29pt"/>
          <w:rFonts w:eastAsiaTheme="minorEastAsia"/>
          <w:sz w:val="24"/>
          <w:szCs w:val="24"/>
        </w:rPr>
        <w:t>«</w:t>
      </w:r>
      <w:r w:rsidRPr="00070CBE">
        <w:rPr>
          <w:rStyle w:val="29pt"/>
          <w:rFonts w:eastAsiaTheme="minorEastAsia"/>
          <w:b w:val="0"/>
          <w:sz w:val="24"/>
          <w:szCs w:val="24"/>
        </w:rPr>
        <w:t>Чем опасен сниффинг?»</w:t>
      </w:r>
      <w:r>
        <w:rPr>
          <w:rStyle w:val="29pt"/>
          <w:rFonts w:eastAsiaTheme="minorEastAsia"/>
          <w:b w:val="0"/>
          <w:sz w:val="24"/>
          <w:szCs w:val="24"/>
        </w:rPr>
        <w:t>,</w:t>
      </w:r>
      <w:r w:rsidRPr="00070CBE">
        <w:rPr>
          <w:rStyle w:val="29pt"/>
          <w:rFonts w:eastAsiaTheme="minorEastAsia"/>
          <w:b w:val="0"/>
          <w:sz w:val="24"/>
          <w:szCs w:val="24"/>
        </w:rPr>
        <w:t xml:space="preserve"> </w:t>
      </w:r>
      <w:r>
        <w:rPr>
          <w:rStyle w:val="29pt"/>
          <w:rFonts w:eastAsiaTheme="minorEastAsia"/>
          <w:b w:val="0"/>
          <w:sz w:val="24"/>
          <w:szCs w:val="24"/>
        </w:rPr>
        <w:t>«</w:t>
      </w:r>
      <w:r w:rsidRPr="00070CBE">
        <w:rPr>
          <w:rStyle w:val="29pt"/>
          <w:rFonts w:eastAsiaTheme="minorEastAsia"/>
          <w:b w:val="0"/>
          <w:sz w:val="24"/>
          <w:szCs w:val="24"/>
        </w:rPr>
        <w:t>Действия при отравлениях парами газов»</w:t>
      </w:r>
      <w:r w:rsidR="007E5433">
        <w:rPr>
          <w:rStyle w:val="29pt"/>
          <w:rFonts w:eastAsiaTheme="minorEastAsia"/>
          <w:b w:val="0"/>
          <w:sz w:val="24"/>
          <w:szCs w:val="24"/>
        </w:rPr>
        <w:t>;</w:t>
      </w:r>
      <w:r w:rsidR="007E5433" w:rsidRPr="007E5433">
        <w:rPr>
          <w:rFonts w:ascii="Times New Roman" w:hAnsi="Times New Roman" w:cs="Times New Roman"/>
          <w:sz w:val="24"/>
          <w:szCs w:val="24"/>
        </w:rPr>
        <w:t xml:space="preserve"> </w:t>
      </w:r>
      <w:r w:rsidR="007E5433" w:rsidRPr="00CA3C71">
        <w:rPr>
          <w:rFonts w:ascii="Times New Roman" w:hAnsi="Times New Roman" w:cs="Times New Roman"/>
          <w:sz w:val="24"/>
          <w:szCs w:val="24"/>
        </w:rPr>
        <w:t>о «Правилах поведения в общественном транспорте, местах массового скопления людей», «Соблюдение правил дорожного движения», «Правила поведения на воде и вблизи водоемов», «Меры безопасности на авиа и железнодорожном транспорте», «Правила безопасности отдыха в летний период, поведение в природной среде, в том числе в лесу, на воде, а также действия при возникновении или угрозе возникновения ситуаций, развитие которых может повлечь утопление, падение с высоты (в том числе с учетом селфи-риском), отравление, поражение электрическим током)»</w:t>
      </w:r>
      <w:r w:rsidR="007E543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70CBE" w:rsidRPr="007D27A3" w:rsidRDefault="00070CBE" w:rsidP="007E5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525">
        <w:rPr>
          <w:rFonts w:ascii="Times New Roman" w:hAnsi="Times New Roman" w:cs="Times New Roman"/>
          <w:sz w:val="24"/>
          <w:szCs w:val="24"/>
        </w:rPr>
        <w:t xml:space="preserve"> Размещение информа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7E5433">
        <w:rPr>
          <w:rFonts w:ascii="Times New Roman" w:eastAsia="Calibri" w:hAnsi="Times New Roman" w:cs="Times New Roman"/>
          <w:sz w:val="24"/>
          <w:szCs w:val="24"/>
          <w:lang w:eastAsia="ru-RU"/>
        </w:rPr>
        <w:t>на стенде Службы СППС и Д,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Pr="002605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248B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http://mkoutshi.ru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433">
        <w:t xml:space="preserve">, </w:t>
      </w:r>
      <w:r w:rsidR="007E5433">
        <w:rPr>
          <w:rFonts w:ascii="Times New Roman" w:hAnsi="Times New Roman" w:cs="Times New Roman"/>
          <w:sz w:val="24"/>
          <w:szCs w:val="24"/>
        </w:rPr>
        <w:t xml:space="preserve"> в </w:t>
      </w:r>
      <w:r w:rsidR="007E5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</w:t>
      </w:r>
      <w:r w:rsidR="007E543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Интернета</w:t>
      </w:r>
      <w:r w:rsidR="003A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</w:t>
      </w:r>
      <w:r w:rsidR="007E543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онтакте»</w:t>
      </w:r>
      <w:r w:rsidR="007E5433" w:rsidRPr="007E5433">
        <w:t xml:space="preserve"> </w:t>
      </w:r>
      <w:hyperlink r:id="rId12" w:tgtFrame="_blank" w:history="1">
        <w:r w:rsidR="007E5433" w:rsidRPr="0067290A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@</w:t>
        </w:r>
        <w:r w:rsidR="007E5433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id</w:t>
        </w:r>
        <w:r w:rsidR="007E5433" w:rsidRPr="0067290A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710574410</w:t>
        </w:r>
        <w:r w:rsidR="007E5433" w:rsidRPr="00260525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/</w:t>
        </w:r>
      </w:hyperlink>
      <w:r w:rsidR="007E543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чате</w:t>
      </w:r>
      <w:r w:rsidR="007E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43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5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r w:rsidR="007E543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969" w:rsidRDefault="00B551E8" w:rsidP="00D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2023</w:t>
      </w:r>
      <w:r w:rsidR="00DB0969">
        <w:rPr>
          <w:rFonts w:ascii="Times New Roman" w:hAnsi="Times New Roman" w:cs="Times New Roman"/>
          <w:sz w:val="24"/>
          <w:szCs w:val="24"/>
        </w:rPr>
        <w:t xml:space="preserve"> года специалисты Службы принимали</w:t>
      </w:r>
      <w:r w:rsidR="0058002D" w:rsidRPr="0058002D">
        <w:rPr>
          <w:rFonts w:ascii="Times New Roman" w:hAnsi="Times New Roman" w:cs="Times New Roman"/>
          <w:sz w:val="24"/>
          <w:szCs w:val="24"/>
        </w:rPr>
        <w:t xml:space="preserve"> участия в обучающих семинарах, семинарах – практикумах, в том числе в дистанционной форме, скайп-совещаниях, вебинарах с целью обучения современным технологиям, методам и формам работы с замещающими родителями, детьми:</w:t>
      </w:r>
    </w:p>
    <w:p w:rsidR="0058002D" w:rsidRPr="0058002D" w:rsidRDefault="0058002D" w:rsidP="00E9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969">
        <w:rPr>
          <w:rFonts w:ascii="Times New Roman" w:eastAsia="Calibri" w:hAnsi="Times New Roman"/>
          <w:i/>
          <w:sz w:val="24"/>
          <w:szCs w:val="24"/>
          <w:lang w:eastAsia="ru-RU"/>
        </w:rPr>
        <w:t>15-17 марта</w:t>
      </w:r>
      <w:r w:rsidRPr="00DB096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B0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 w:rsidR="00607B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астие в образовательном семинаре «Профилактика негативных проявлений в молодежной среде», </w:t>
      </w:r>
      <w:r w:rsidR="00607BA1">
        <w:rPr>
          <w:rFonts w:ascii="Times New Roman" w:eastAsia="Calibri" w:hAnsi="Times New Roman"/>
          <w:sz w:val="24"/>
          <w:szCs w:val="24"/>
          <w:lang w:eastAsia="ru-RU"/>
        </w:rPr>
        <w:t>1 специалист</w:t>
      </w:r>
      <w:r w:rsidR="00E933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D1C86" w:rsidRDefault="0058002D" w:rsidP="00B551E8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51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</w:t>
      </w:r>
      <w:r w:rsidR="00DB0969" w:rsidRPr="00B551E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551E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2</w:t>
      </w:r>
      <w:r w:rsidR="00B551E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8 ноября</w:t>
      </w:r>
      <w:r w:rsidR="00DB0969" w:rsidRPr="00B55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B551E8">
        <w:rPr>
          <w:rFonts w:ascii="Times New Roman" w:hAnsi="Times New Roman" w:cs="Times New Roman"/>
          <w:b w:val="0"/>
          <w:color w:val="auto"/>
          <w:sz w:val="24"/>
          <w:szCs w:val="24"/>
        </w:rPr>
        <w:t>курсы повышения квалификации</w:t>
      </w:r>
      <w:r w:rsidRPr="00B55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51E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551E8" w:rsidRPr="00B551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Сопровождение замещающих семей: нормативная база, методы и технологии работы с семьёй»</w:t>
      </w:r>
      <w:r w:rsidR="00DB0969" w:rsidRPr="00B551E8">
        <w:rPr>
          <w:rFonts w:ascii="Times New Roman" w:hAnsi="Times New Roman" w:cs="Times New Roman"/>
          <w:b w:val="0"/>
          <w:color w:val="auto"/>
          <w:sz w:val="24"/>
          <w:szCs w:val="24"/>
        </w:rPr>
        <w:t>, 1 специалист</w:t>
      </w:r>
      <w:r w:rsidR="00607BA1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5E0D42" w:rsidRDefault="00607BA1" w:rsidP="00E9330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607BA1">
        <w:rPr>
          <w:rFonts w:ascii="Times New Roman" w:hAnsi="Times New Roman" w:cs="Times New Roman"/>
          <w:i/>
          <w:sz w:val="24"/>
          <w:szCs w:val="24"/>
        </w:rPr>
        <w:t>05-07 декабря</w:t>
      </w:r>
      <w:r>
        <w:t xml:space="preserve"> </w:t>
      </w:r>
      <w:r w:rsidRPr="00607BA1">
        <w:rPr>
          <w:rFonts w:ascii="Times New Roman" w:hAnsi="Times New Roman" w:cs="Times New Roman"/>
          <w:sz w:val="24"/>
          <w:szCs w:val="24"/>
        </w:rPr>
        <w:t xml:space="preserve">участие в семинаре </w:t>
      </w:r>
      <w:r>
        <w:rPr>
          <w:rFonts w:ascii="Times New Roman" w:hAnsi="Times New Roman" w:cs="Times New Roman"/>
          <w:sz w:val="24"/>
          <w:szCs w:val="24"/>
        </w:rPr>
        <w:t xml:space="preserve">«Коммуникация и конфликтологическая </w:t>
      </w:r>
      <w:r w:rsidR="00E93307">
        <w:rPr>
          <w:rFonts w:ascii="Times New Roman" w:hAnsi="Times New Roman" w:cs="Times New Roman"/>
          <w:sz w:val="24"/>
          <w:szCs w:val="24"/>
        </w:rPr>
        <w:t>компетентность у работников системы профилактики отклоняющегося поведения детей и подростков, 1 специалист.</w:t>
      </w:r>
    </w:p>
    <w:p w:rsidR="00D74AF7" w:rsidRPr="00A95E8E" w:rsidRDefault="006D1C86" w:rsidP="00A95E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1C86">
        <w:rPr>
          <w:rFonts w:ascii="Times New Roman" w:hAnsi="Times New Roman" w:cs="Times New Roman"/>
          <w:sz w:val="24"/>
          <w:szCs w:val="24"/>
        </w:rPr>
        <w:tab/>
      </w:r>
      <w:r w:rsidRPr="006D1C86">
        <w:rPr>
          <w:rFonts w:ascii="Times New Roman" w:hAnsi="Times New Roman" w:cs="Times New Roman"/>
          <w:color w:val="000000"/>
          <w:sz w:val="24"/>
          <w:szCs w:val="24"/>
        </w:rPr>
        <w:t>Анализируя</w:t>
      </w:r>
      <w:r w:rsidR="000F5BA4">
        <w:rPr>
          <w:rFonts w:ascii="Times New Roman" w:hAnsi="Times New Roman" w:cs="Times New Roman"/>
          <w:color w:val="000000"/>
          <w:sz w:val="24"/>
          <w:szCs w:val="24"/>
        </w:rPr>
        <w:t xml:space="preserve"> работу, проделанную за 2023</w:t>
      </w:r>
      <w:r w:rsidRPr="006D1C86">
        <w:rPr>
          <w:rFonts w:ascii="Times New Roman" w:hAnsi="Times New Roman" w:cs="Times New Roman"/>
          <w:color w:val="000000"/>
          <w:sz w:val="24"/>
          <w:szCs w:val="24"/>
        </w:rPr>
        <w:t xml:space="preserve"> год, хотелось бы отметить </w:t>
      </w:r>
      <w:r w:rsidR="000F5BA4">
        <w:rPr>
          <w:rFonts w:ascii="Times New Roman" w:hAnsi="Times New Roman" w:cs="Times New Roman"/>
          <w:color w:val="000000"/>
          <w:sz w:val="24"/>
          <w:szCs w:val="24"/>
        </w:rPr>
        <w:t>что, о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 xml:space="preserve">бращения </w:t>
      </w:r>
      <w:r w:rsidR="0048187D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>екунов, учителей, классных руководителей школы-интернат</w:t>
      </w:r>
      <w:r w:rsidR="000F5B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 xml:space="preserve"> личным посещением Службы стало обыденным делом. </w:t>
      </w:r>
      <w:r w:rsidR="007D3330">
        <w:rPr>
          <w:rFonts w:ascii="Times New Roman" w:hAnsi="Times New Roman" w:cs="Times New Roman"/>
          <w:color w:val="000000"/>
          <w:sz w:val="24"/>
          <w:szCs w:val="24"/>
        </w:rPr>
        <w:t>Отслеживается</w:t>
      </w:r>
      <w:r w:rsidR="000D2550">
        <w:rPr>
          <w:rFonts w:ascii="Times New Roman" w:hAnsi="Times New Roman" w:cs="Times New Roman"/>
          <w:color w:val="000000"/>
          <w:sz w:val="24"/>
          <w:szCs w:val="24"/>
        </w:rPr>
        <w:t xml:space="preserve"> системная</w:t>
      </w:r>
      <w:r w:rsidR="0020245D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</w:t>
      </w:r>
      <w:r w:rsidR="005E0D4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воспитателями и </w:t>
      </w:r>
      <w:r w:rsidR="0020245D"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 xml:space="preserve"> интерната из замещающих семей: </w:t>
      </w:r>
      <w:r w:rsidR="005E0D4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обращаются в Службу, участвуют в мероприятиях, проводимых специалистами Службы, 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>дети посещают Службу и по приглашению специалистов и без, просто рассказать, как день прошел, какое настроение, делятся успехам</w:t>
      </w:r>
      <w:r w:rsidR="0048187D">
        <w:rPr>
          <w:rFonts w:ascii="Times New Roman" w:hAnsi="Times New Roman" w:cs="Times New Roman"/>
          <w:color w:val="000000"/>
          <w:sz w:val="24"/>
          <w:szCs w:val="24"/>
        </w:rPr>
        <w:t>и и проблемами в школе, в интернате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187D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D42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5E0D42">
        <w:rPr>
          <w:rFonts w:ascii="Times New Roman" w:hAnsi="Times New Roman" w:cs="Times New Roman"/>
          <w:sz w:val="24"/>
          <w:szCs w:val="24"/>
        </w:rPr>
        <w:t>э</w:t>
      </w:r>
      <w:r w:rsidR="005F3A92" w:rsidRPr="006D1C86">
        <w:rPr>
          <w:rFonts w:ascii="Times New Roman" w:hAnsi="Times New Roman" w:cs="Times New Roman"/>
          <w:sz w:val="24"/>
          <w:szCs w:val="24"/>
        </w:rPr>
        <w:t>то позволяло отслеживать успеваемость воспитанников, их поведени</w:t>
      </w:r>
      <w:r w:rsidR="005E0D42">
        <w:rPr>
          <w:rFonts w:ascii="Times New Roman" w:hAnsi="Times New Roman" w:cs="Times New Roman"/>
          <w:sz w:val="24"/>
          <w:szCs w:val="24"/>
        </w:rPr>
        <w:t>е и возникающие проблемы</w:t>
      </w:r>
      <w:r w:rsidR="005F3A92" w:rsidRPr="006D1C86">
        <w:rPr>
          <w:rFonts w:ascii="Times New Roman" w:hAnsi="Times New Roman" w:cs="Times New Roman"/>
          <w:sz w:val="24"/>
          <w:szCs w:val="24"/>
        </w:rPr>
        <w:t xml:space="preserve">. Особое внимание </w:t>
      </w:r>
      <w:r w:rsidR="00A95E8E">
        <w:rPr>
          <w:rFonts w:ascii="Times New Roman" w:hAnsi="Times New Roman" w:cs="Times New Roman"/>
          <w:sz w:val="24"/>
          <w:szCs w:val="24"/>
        </w:rPr>
        <w:t>уделялось, тем детям</w:t>
      </w:r>
      <w:r w:rsidR="005F3A92">
        <w:rPr>
          <w:rFonts w:ascii="Times New Roman" w:hAnsi="Times New Roman" w:cs="Times New Roman"/>
          <w:sz w:val="24"/>
          <w:szCs w:val="24"/>
        </w:rPr>
        <w:t>, что находились в «зоне риска», на особом контроле, создавались временные чаты в мессенджерах с классными руководителями, специалистами различных органов</w:t>
      </w:r>
      <w:r w:rsidR="00A232A7">
        <w:rPr>
          <w:rFonts w:ascii="Times New Roman" w:hAnsi="Times New Roman" w:cs="Times New Roman"/>
          <w:sz w:val="24"/>
          <w:szCs w:val="24"/>
        </w:rPr>
        <w:t xml:space="preserve"> для быстрого реагирования и своевременного обмена информации. </w:t>
      </w:r>
      <w:r w:rsidR="00A232A7" w:rsidRPr="007A54D8">
        <w:rPr>
          <w:rFonts w:ascii="Times New Roman" w:hAnsi="Times New Roman" w:cs="Times New Roman"/>
          <w:sz w:val="24"/>
          <w:szCs w:val="24"/>
        </w:rPr>
        <w:t>В течение года поддерживалась тесная связь с воспитателями групп, классными руководителями,  специалистами отдела опеки и попечительства, социальным педагогом и педагогами-психологами школы-интернат</w:t>
      </w:r>
      <w:r w:rsidR="007A54D8" w:rsidRPr="007A54D8">
        <w:rPr>
          <w:rFonts w:ascii="Times New Roman" w:hAnsi="Times New Roman" w:cs="Times New Roman"/>
          <w:sz w:val="24"/>
          <w:szCs w:val="24"/>
        </w:rPr>
        <w:t xml:space="preserve"> (Протоколы совещания рабочей группы, консилиума специалистов школы-интернат и специалиста отдела опеки и попечительства над несовершеннолетними</w:t>
      </w:r>
      <w:r w:rsidR="000F5BA4">
        <w:rPr>
          <w:rFonts w:ascii="Times New Roman" w:hAnsi="Times New Roman" w:cs="Times New Roman"/>
          <w:sz w:val="24"/>
          <w:szCs w:val="24"/>
        </w:rPr>
        <w:t xml:space="preserve"> от 17.03.2023г, 27.03.2023</w:t>
      </w:r>
      <w:r w:rsidR="007A54D8">
        <w:rPr>
          <w:rFonts w:ascii="Times New Roman" w:hAnsi="Times New Roman" w:cs="Times New Roman"/>
          <w:sz w:val="24"/>
          <w:szCs w:val="24"/>
        </w:rPr>
        <w:t>г</w:t>
      </w:r>
      <w:r w:rsidR="000F5BA4">
        <w:rPr>
          <w:rFonts w:ascii="Times New Roman" w:hAnsi="Times New Roman" w:cs="Times New Roman"/>
          <w:sz w:val="24"/>
          <w:szCs w:val="24"/>
        </w:rPr>
        <w:t>, 15.05.2023г</w:t>
      </w:r>
      <w:r w:rsidR="00737080">
        <w:rPr>
          <w:rFonts w:ascii="Times New Roman" w:hAnsi="Times New Roman" w:cs="Times New Roman"/>
          <w:sz w:val="24"/>
          <w:szCs w:val="24"/>
        </w:rPr>
        <w:t>. и 16.05.2023</w:t>
      </w:r>
      <w:r w:rsidR="007A54D8">
        <w:rPr>
          <w:rFonts w:ascii="Times New Roman" w:hAnsi="Times New Roman" w:cs="Times New Roman"/>
          <w:sz w:val="24"/>
          <w:szCs w:val="24"/>
        </w:rPr>
        <w:t xml:space="preserve">г), </w:t>
      </w:r>
      <w:r w:rsidR="00A232A7" w:rsidRPr="007A54D8">
        <w:rPr>
          <w:rFonts w:ascii="Times New Roman" w:hAnsi="Times New Roman" w:cs="Times New Roman"/>
          <w:sz w:val="24"/>
          <w:szCs w:val="24"/>
        </w:rPr>
        <w:t>специалистами ГКУ ЦЗН ЯНАО Тазовского района, специалистами МБУ «Молодежный центр».</w:t>
      </w:r>
    </w:p>
    <w:p w:rsidR="00A232A7" w:rsidRDefault="007A54D8" w:rsidP="005F3A92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административных совещаниях при директоре школы-интерната </w:t>
      </w:r>
      <w:r w:rsidR="00A95E8E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рассматривались вопросы: по организа</w:t>
      </w:r>
      <w:r w:rsidR="00AF3D84">
        <w:rPr>
          <w:rFonts w:ascii="Times New Roman" w:hAnsi="Times New Roman" w:cs="Times New Roman"/>
          <w:sz w:val="24"/>
          <w:szCs w:val="24"/>
        </w:rPr>
        <w:t>ции работы специалистов Службы,</w:t>
      </w:r>
      <w:r>
        <w:rPr>
          <w:rFonts w:ascii="Times New Roman" w:hAnsi="Times New Roman" w:cs="Times New Roman"/>
          <w:sz w:val="24"/>
          <w:szCs w:val="24"/>
        </w:rPr>
        <w:t xml:space="preserve"> проведению мероприятий, согласно Плану рабо</w:t>
      </w:r>
      <w:r w:rsidR="00AF3D84">
        <w:rPr>
          <w:rFonts w:ascii="Times New Roman" w:hAnsi="Times New Roman" w:cs="Times New Roman"/>
          <w:sz w:val="24"/>
          <w:szCs w:val="24"/>
        </w:rPr>
        <w:t>ты Служб</w:t>
      </w:r>
      <w:r w:rsidR="00A95E8E">
        <w:rPr>
          <w:rFonts w:ascii="Times New Roman" w:hAnsi="Times New Roman" w:cs="Times New Roman"/>
          <w:sz w:val="24"/>
          <w:szCs w:val="24"/>
        </w:rPr>
        <w:t>ы</w:t>
      </w:r>
      <w:r w:rsidR="00AF3D84">
        <w:rPr>
          <w:rFonts w:ascii="Times New Roman" w:hAnsi="Times New Roman" w:cs="Times New Roman"/>
          <w:sz w:val="24"/>
          <w:szCs w:val="24"/>
        </w:rPr>
        <w:t>, итоги поступления выпускни</w:t>
      </w:r>
      <w:r w:rsidR="00737080">
        <w:rPr>
          <w:rFonts w:ascii="Times New Roman" w:hAnsi="Times New Roman" w:cs="Times New Roman"/>
          <w:sz w:val="24"/>
          <w:szCs w:val="24"/>
        </w:rPr>
        <w:t>ков 2023</w:t>
      </w:r>
      <w:r w:rsidR="00AF3D84">
        <w:rPr>
          <w:rFonts w:ascii="Times New Roman" w:hAnsi="Times New Roman" w:cs="Times New Roman"/>
          <w:sz w:val="24"/>
          <w:szCs w:val="24"/>
        </w:rPr>
        <w:t>г, кадровые вопросы и др.</w:t>
      </w:r>
    </w:p>
    <w:p w:rsidR="00A95E8E" w:rsidRDefault="00A95E8E" w:rsidP="00425010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A3263D" w:rsidRDefault="00A232A7" w:rsidP="00425010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отчета</w:t>
      </w:r>
      <w:r w:rsidR="007D333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6D1C86" w:rsidRPr="006D1C86">
        <w:rPr>
          <w:rFonts w:ascii="Times New Roman" w:hAnsi="Times New Roman" w:cs="Times New Roman"/>
          <w:sz w:val="24"/>
          <w:szCs w:val="24"/>
        </w:rPr>
        <w:t xml:space="preserve">можно сформулировать задачи на будущий </w:t>
      </w:r>
      <w:r w:rsidR="00737080">
        <w:rPr>
          <w:rFonts w:ascii="Times New Roman" w:hAnsi="Times New Roman" w:cs="Times New Roman"/>
          <w:sz w:val="24"/>
          <w:szCs w:val="24"/>
        </w:rPr>
        <w:t>2024</w:t>
      </w:r>
      <w:r w:rsidR="006D1C86" w:rsidRPr="006D1C8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737080" w:rsidRPr="006D1C86" w:rsidRDefault="00737080" w:rsidP="00425010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6D1C86" w:rsidRDefault="005F3A92" w:rsidP="006D1C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учес</w:t>
      </w:r>
      <w:r w:rsidR="00737080">
        <w:rPr>
          <w:rFonts w:ascii="Times New Roman" w:hAnsi="Times New Roman" w:cs="Times New Roman"/>
          <w:sz w:val="24"/>
          <w:szCs w:val="24"/>
        </w:rPr>
        <w:t>ть в Плане работы Службы на 2024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6D1C86" w:rsidRPr="006D1C86">
        <w:rPr>
          <w:rFonts w:ascii="Times New Roman" w:hAnsi="Times New Roman" w:cs="Times New Roman"/>
          <w:sz w:val="24"/>
          <w:szCs w:val="24"/>
        </w:rPr>
        <w:t xml:space="preserve"> </w:t>
      </w:r>
      <w:r w:rsidR="00EC3A98">
        <w:rPr>
          <w:rFonts w:ascii="Times New Roman" w:hAnsi="Times New Roman" w:cs="Times New Roman"/>
          <w:sz w:val="24"/>
          <w:szCs w:val="24"/>
        </w:rPr>
        <w:t xml:space="preserve">спортивные мероприятия с </w:t>
      </w:r>
      <w:r w:rsidR="006D1C86" w:rsidRPr="006D1C86">
        <w:rPr>
          <w:rFonts w:ascii="Times New Roman" w:hAnsi="Times New Roman" w:cs="Times New Roman"/>
          <w:sz w:val="24"/>
          <w:szCs w:val="24"/>
        </w:rPr>
        <w:t>участие</w:t>
      </w:r>
      <w:r w:rsidR="007D3330">
        <w:rPr>
          <w:rFonts w:ascii="Times New Roman" w:hAnsi="Times New Roman" w:cs="Times New Roman"/>
          <w:sz w:val="24"/>
          <w:szCs w:val="24"/>
        </w:rPr>
        <w:t>м</w:t>
      </w:r>
      <w:r w:rsidR="006D1C86" w:rsidRPr="006D1C86">
        <w:rPr>
          <w:rFonts w:ascii="Times New Roman" w:hAnsi="Times New Roman" w:cs="Times New Roman"/>
          <w:sz w:val="24"/>
          <w:szCs w:val="24"/>
        </w:rPr>
        <w:t xml:space="preserve"> </w:t>
      </w:r>
      <w:r w:rsidR="007D3330">
        <w:rPr>
          <w:rFonts w:ascii="Times New Roman" w:hAnsi="Times New Roman" w:cs="Times New Roman"/>
          <w:sz w:val="24"/>
          <w:szCs w:val="24"/>
        </w:rPr>
        <w:t>опекунов и детей</w:t>
      </w:r>
      <w:r>
        <w:rPr>
          <w:rFonts w:ascii="Times New Roman" w:hAnsi="Times New Roman" w:cs="Times New Roman"/>
          <w:sz w:val="24"/>
          <w:szCs w:val="24"/>
        </w:rPr>
        <w:t>, в рамках работы клуба «ЯЛЯКО»</w:t>
      </w:r>
      <w:r w:rsidR="006D1C86" w:rsidRPr="006D1C86">
        <w:rPr>
          <w:rFonts w:ascii="Times New Roman" w:hAnsi="Times New Roman" w:cs="Times New Roman"/>
          <w:sz w:val="24"/>
          <w:szCs w:val="24"/>
        </w:rPr>
        <w:t>;</w:t>
      </w:r>
    </w:p>
    <w:p w:rsidR="00737080" w:rsidRDefault="00737080" w:rsidP="006D1C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привлечь спонсорские средства для проведения тематических праздников;</w:t>
      </w:r>
    </w:p>
    <w:p w:rsidR="005F3A92" w:rsidRPr="00737080" w:rsidRDefault="005F3A92" w:rsidP="006D1C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повестки родительских </w:t>
      </w:r>
      <w:r w:rsidR="00737080">
        <w:rPr>
          <w:rFonts w:ascii="Times New Roman" w:hAnsi="Times New Roman" w:cs="Times New Roman"/>
          <w:sz w:val="24"/>
          <w:szCs w:val="24"/>
        </w:rPr>
        <w:t>собраний в рубрику «Юридический калейдоскоп» включить темы «</w:t>
      </w:r>
      <w:r w:rsidR="00737080" w:rsidRPr="00737080">
        <w:rPr>
          <w:rFonts w:ascii="Times New Roman" w:hAnsi="Times New Roman" w:cs="Times New Roman"/>
          <w:color w:val="000000"/>
          <w:sz w:val="24"/>
          <w:szCs w:val="24"/>
        </w:rPr>
        <w:t>Виды социальной поддержки студентов из числа детей-сирот и детей, оставшихся без попечения родителей, лиц из числа детей-сирот и детей, оставшихся без попечения родителей</w:t>
      </w:r>
      <w:r w:rsidR="00737080"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="00737080" w:rsidRPr="00737080">
        <w:rPr>
          <w:rFonts w:ascii="Times New Roman" w:hAnsi="Times New Roman" w:cs="Times New Roman"/>
          <w:color w:val="000000"/>
          <w:sz w:val="24"/>
          <w:szCs w:val="24"/>
        </w:rPr>
        <w:t>Мотивация при посещении ребенком занятий в дополнительном образовании</w:t>
      </w:r>
      <w:r w:rsidR="00737080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D1C86" w:rsidRDefault="006D1C86" w:rsidP="006D1C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1C86">
        <w:rPr>
          <w:rFonts w:ascii="Times New Roman" w:hAnsi="Times New Roman" w:cs="Times New Roman"/>
          <w:sz w:val="24"/>
          <w:szCs w:val="24"/>
        </w:rPr>
        <w:t>повысить эффективность работы п</w:t>
      </w:r>
      <w:r w:rsidR="007D3330">
        <w:rPr>
          <w:rFonts w:ascii="Times New Roman" w:hAnsi="Times New Roman" w:cs="Times New Roman"/>
          <w:sz w:val="24"/>
          <w:szCs w:val="24"/>
        </w:rPr>
        <w:t>о постинтернатному сопровождению выпускников;</w:t>
      </w:r>
    </w:p>
    <w:p w:rsidR="00D926A7" w:rsidRPr="00737080" w:rsidRDefault="00737080" w:rsidP="00DB096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продолжить традицию размещения</w:t>
      </w:r>
      <w:r w:rsidR="004B292B" w:rsidRPr="00425010">
        <w:rPr>
          <w:rFonts w:ascii="Times New Roman" w:hAnsi="Times New Roman" w:cs="Times New Roman"/>
          <w:sz w:val="24"/>
          <w:szCs w:val="24"/>
        </w:rPr>
        <w:t xml:space="preserve"> в местных СМИ статьи о семьях опек</w:t>
      </w:r>
      <w:r w:rsidR="00425010">
        <w:rPr>
          <w:rFonts w:ascii="Times New Roman" w:hAnsi="Times New Roman" w:cs="Times New Roman"/>
          <w:sz w:val="24"/>
          <w:szCs w:val="24"/>
        </w:rPr>
        <w:t>унов (</w:t>
      </w:r>
      <w:r w:rsidR="004B292B" w:rsidRPr="00425010">
        <w:rPr>
          <w:rFonts w:ascii="Times New Roman" w:hAnsi="Times New Roman" w:cs="Times New Roman"/>
          <w:sz w:val="24"/>
          <w:szCs w:val="24"/>
        </w:rPr>
        <w:t>попечителей</w:t>
      </w:r>
      <w:r w:rsidR="00425010">
        <w:rPr>
          <w:rFonts w:ascii="Times New Roman" w:hAnsi="Times New Roman" w:cs="Times New Roman"/>
          <w:sz w:val="24"/>
          <w:szCs w:val="24"/>
        </w:rPr>
        <w:t xml:space="preserve">), детях, оставшихся без попечения </w:t>
      </w:r>
      <w:r>
        <w:rPr>
          <w:rFonts w:ascii="Times New Roman" w:hAnsi="Times New Roman" w:cs="Times New Roman"/>
          <w:sz w:val="24"/>
          <w:szCs w:val="24"/>
        </w:rPr>
        <w:t>родителей.</w:t>
      </w:r>
    </w:p>
    <w:p w:rsidR="00CA3C71" w:rsidRPr="00CA3C71" w:rsidRDefault="00CA3C71" w:rsidP="00FA5026">
      <w:pPr>
        <w:ind w:firstLine="41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49E6" w:rsidRPr="00A95E8E" w:rsidRDefault="00B249E6" w:rsidP="00242D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95E8E">
        <w:rPr>
          <w:rFonts w:ascii="Times New Roman" w:hAnsi="Times New Roman" w:cs="Times New Roman"/>
          <w:sz w:val="20"/>
          <w:szCs w:val="20"/>
        </w:rPr>
        <w:t xml:space="preserve">Заместитель директора </w:t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A95E8E" w:rsidRPr="00A95E8E">
        <w:rPr>
          <w:rFonts w:ascii="Times New Roman" w:hAnsi="Times New Roman" w:cs="Times New Roman"/>
          <w:sz w:val="20"/>
          <w:szCs w:val="20"/>
        </w:rPr>
        <w:tab/>
      </w:r>
      <w:r w:rsidR="00A95E8E"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>С.В.Бриневец</w:t>
      </w:r>
    </w:p>
    <w:p w:rsidR="00A95E8E" w:rsidRPr="00A95E8E" w:rsidRDefault="00B249E6" w:rsidP="003B76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95E8E">
        <w:rPr>
          <w:rFonts w:ascii="Times New Roman" w:hAnsi="Times New Roman" w:cs="Times New Roman"/>
          <w:sz w:val="20"/>
          <w:szCs w:val="20"/>
        </w:rPr>
        <w:t>по работе Службы СППС и Д</w:t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05EB2">
        <w:rPr>
          <w:rFonts w:ascii="Times New Roman" w:hAnsi="Times New Roman" w:cs="Times New Roman"/>
          <w:sz w:val="20"/>
          <w:szCs w:val="20"/>
        </w:rPr>
        <w:tab/>
        <w:t>09</w:t>
      </w:r>
      <w:r w:rsidR="00C77546" w:rsidRPr="00A95E8E">
        <w:rPr>
          <w:rFonts w:ascii="Times New Roman" w:hAnsi="Times New Roman" w:cs="Times New Roman"/>
          <w:sz w:val="20"/>
          <w:szCs w:val="20"/>
        </w:rPr>
        <w:t>.02</w:t>
      </w:r>
      <w:r w:rsidR="00F05EB2">
        <w:rPr>
          <w:rFonts w:ascii="Times New Roman" w:hAnsi="Times New Roman" w:cs="Times New Roman"/>
          <w:sz w:val="20"/>
          <w:szCs w:val="20"/>
        </w:rPr>
        <w:t>.2024</w:t>
      </w:r>
      <w:r w:rsidRPr="00A95E8E">
        <w:rPr>
          <w:rFonts w:ascii="Times New Roman" w:hAnsi="Times New Roman" w:cs="Times New Roman"/>
          <w:sz w:val="20"/>
          <w:szCs w:val="20"/>
        </w:rPr>
        <w:t>г</w:t>
      </w:r>
    </w:p>
    <w:p w:rsidR="00B260B2" w:rsidRPr="00A95E8E" w:rsidRDefault="00A95E8E" w:rsidP="00A95E8E">
      <w:pPr>
        <w:rPr>
          <w:rFonts w:ascii="Times New Roman" w:hAnsi="Times New Roman" w:cs="Times New Roman"/>
          <w:sz w:val="20"/>
          <w:szCs w:val="20"/>
        </w:rPr>
      </w:pPr>
      <w:r w:rsidRPr="00A95E8E">
        <w:rPr>
          <w:rFonts w:ascii="Times New Roman" w:hAnsi="Times New Roman" w:cs="Times New Roman"/>
          <w:sz w:val="20"/>
          <w:szCs w:val="20"/>
        </w:rPr>
        <w:t>МКОУ ТШИ</w:t>
      </w:r>
    </w:p>
    <w:sectPr w:rsidR="00B260B2" w:rsidRPr="00A95E8E" w:rsidSect="00C77546">
      <w:footerReference w:type="defaul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15" w:rsidRDefault="00C72815" w:rsidP="00685CB9">
      <w:pPr>
        <w:spacing w:after="0" w:line="240" w:lineRule="auto"/>
      </w:pPr>
      <w:r>
        <w:separator/>
      </w:r>
    </w:p>
  </w:endnote>
  <w:endnote w:type="continuationSeparator" w:id="1">
    <w:p w:rsidR="00C72815" w:rsidRDefault="00C72815" w:rsidP="0068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18719"/>
      <w:docPartObj>
        <w:docPartGallery w:val="Page Numbers (Bottom of Page)"/>
        <w:docPartUnique/>
      </w:docPartObj>
    </w:sdtPr>
    <w:sdtContent>
      <w:p w:rsidR="000865A1" w:rsidRDefault="00B01B02">
        <w:pPr>
          <w:pStyle w:val="ac"/>
          <w:jc w:val="center"/>
        </w:pPr>
        <w:fldSimple w:instr=" PAGE   \* MERGEFORMAT ">
          <w:r w:rsidR="00737080">
            <w:rPr>
              <w:noProof/>
            </w:rPr>
            <w:t>1</w:t>
          </w:r>
        </w:fldSimple>
      </w:p>
    </w:sdtContent>
  </w:sdt>
  <w:p w:rsidR="000865A1" w:rsidRDefault="000865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15" w:rsidRDefault="00C72815" w:rsidP="00685CB9">
      <w:pPr>
        <w:spacing w:after="0" w:line="240" w:lineRule="auto"/>
      </w:pPr>
      <w:r>
        <w:separator/>
      </w:r>
    </w:p>
  </w:footnote>
  <w:footnote w:type="continuationSeparator" w:id="1">
    <w:p w:rsidR="00C72815" w:rsidRDefault="00C72815" w:rsidP="0068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18"/>
    <w:multiLevelType w:val="multilevel"/>
    <w:tmpl w:val="B30C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20BE"/>
    <w:multiLevelType w:val="multilevel"/>
    <w:tmpl w:val="9E6C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72DE0"/>
    <w:multiLevelType w:val="hybridMultilevel"/>
    <w:tmpl w:val="549662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4A076D"/>
    <w:multiLevelType w:val="multilevel"/>
    <w:tmpl w:val="3EACA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06867404"/>
    <w:multiLevelType w:val="hybridMultilevel"/>
    <w:tmpl w:val="26B2C6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7F12D8"/>
    <w:multiLevelType w:val="hybridMultilevel"/>
    <w:tmpl w:val="2A6CF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03347"/>
    <w:multiLevelType w:val="hybridMultilevel"/>
    <w:tmpl w:val="D89692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1C27DBC"/>
    <w:multiLevelType w:val="multilevel"/>
    <w:tmpl w:val="E83A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B784B"/>
    <w:multiLevelType w:val="multilevel"/>
    <w:tmpl w:val="28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64432"/>
    <w:multiLevelType w:val="hybridMultilevel"/>
    <w:tmpl w:val="0E1CB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C2A0A"/>
    <w:multiLevelType w:val="hybridMultilevel"/>
    <w:tmpl w:val="1BBE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FF6"/>
    <w:multiLevelType w:val="multilevel"/>
    <w:tmpl w:val="192E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07986"/>
    <w:multiLevelType w:val="hybridMultilevel"/>
    <w:tmpl w:val="C658CD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754002C"/>
    <w:multiLevelType w:val="hybridMultilevel"/>
    <w:tmpl w:val="76C27F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C909FA"/>
    <w:multiLevelType w:val="hybridMultilevel"/>
    <w:tmpl w:val="B5E0E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D6E63"/>
    <w:multiLevelType w:val="multilevel"/>
    <w:tmpl w:val="11BC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C3960"/>
    <w:multiLevelType w:val="hybridMultilevel"/>
    <w:tmpl w:val="CEDC6D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BB7491"/>
    <w:multiLevelType w:val="multilevel"/>
    <w:tmpl w:val="5B90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02997"/>
    <w:multiLevelType w:val="hybridMultilevel"/>
    <w:tmpl w:val="8E920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56D6730"/>
    <w:multiLevelType w:val="hybridMultilevel"/>
    <w:tmpl w:val="D6D09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52AAC"/>
    <w:multiLevelType w:val="hybridMultilevel"/>
    <w:tmpl w:val="AC0CE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56DCD"/>
    <w:multiLevelType w:val="hybridMultilevel"/>
    <w:tmpl w:val="547C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040E1"/>
    <w:multiLevelType w:val="hybridMultilevel"/>
    <w:tmpl w:val="98964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B2E33"/>
    <w:multiLevelType w:val="hybridMultilevel"/>
    <w:tmpl w:val="0AEAF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90E7E"/>
    <w:multiLevelType w:val="hybridMultilevel"/>
    <w:tmpl w:val="30BE6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57676"/>
    <w:multiLevelType w:val="hybridMultilevel"/>
    <w:tmpl w:val="DCA2E1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AF12D1"/>
    <w:multiLevelType w:val="multilevel"/>
    <w:tmpl w:val="314C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51864"/>
    <w:multiLevelType w:val="hybridMultilevel"/>
    <w:tmpl w:val="3486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023D4"/>
    <w:multiLevelType w:val="hybridMultilevel"/>
    <w:tmpl w:val="04C2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15E1C"/>
    <w:multiLevelType w:val="hybridMultilevel"/>
    <w:tmpl w:val="5AC24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22361"/>
    <w:multiLevelType w:val="multilevel"/>
    <w:tmpl w:val="EF1C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CB1817"/>
    <w:multiLevelType w:val="hybridMultilevel"/>
    <w:tmpl w:val="D278C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F347DC"/>
    <w:multiLevelType w:val="hybridMultilevel"/>
    <w:tmpl w:val="FA100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B4426"/>
    <w:multiLevelType w:val="multilevel"/>
    <w:tmpl w:val="3DE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D7226"/>
    <w:multiLevelType w:val="hybridMultilevel"/>
    <w:tmpl w:val="7DAA4D06"/>
    <w:lvl w:ilvl="0" w:tplc="834C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F30D6A"/>
    <w:multiLevelType w:val="hybridMultilevel"/>
    <w:tmpl w:val="D8FE4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174D4"/>
    <w:multiLevelType w:val="hybridMultilevel"/>
    <w:tmpl w:val="8D822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E4203"/>
    <w:multiLevelType w:val="hybridMultilevel"/>
    <w:tmpl w:val="5A283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060B4"/>
    <w:multiLevelType w:val="hybridMultilevel"/>
    <w:tmpl w:val="5B8ED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7"/>
  </w:num>
  <w:num w:numId="4">
    <w:abstractNumId w:val="34"/>
  </w:num>
  <w:num w:numId="5">
    <w:abstractNumId w:val="12"/>
  </w:num>
  <w:num w:numId="6">
    <w:abstractNumId w:val="19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8"/>
  </w:num>
  <w:num w:numId="12">
    <w:abstractNumId w:val="29"/>
  </w:num>
  <w:num w:numId="13">
    <w:abstractNumId w:val="23"/>
  </w:num>
  <w:num w:numId="14">
    <w:abstractNumId w:val="30"/>
  </w:num>
  <w:num w:numId="15">
    <w:abstractNumId w:val="15"/>
  </w:num>
  <w:num w:numId="16">
    <w:abstractNumId w:val="7"/>
  </w:num>
  <w:num w:numId="17">
    <w:abstractNumId w:val="26"/>
  </w:num>
  <w:num w:numId="18">
    <w:abstractNumId w:val="8"/>
  </w:num>
  <w:num w:numId="19">
    <w:abstractNumId w:val="1"/>
  </w:num>
  <w:num w:numId="20">
    <w:abstractNumId w:val="17"/>
  </w:num>
  <w:num w:numId="21">
    <w:abstractNumId w:val="21"/>
  </w:num>
  <w:num w:numId="22">
    <w:abstractNumId w:val="36"/>
  </w:num>
  <w:num w:numId="23">
    <w:abstractNumId w:val="11"/>
  </w:num>
  <w:num w:numId="24">
    <w:abstractNumId w:val="33"/>
  </w:num>
  <w:num w:numId="25">
    <w:abstractNumId w:val="5"/>
  </w:num>
  <w:num w:numId="26">
    <w:abstractNumId w:val="0"/>
  </w:num>
  <w:num w:numId="27">
    <w:abstractNumId w:val="31"/>
  </w:num>
  <w:num w:numId="28">
    <w:abstractNumId w:val="38"/>
  </w:num>
  <w:num w:numId="29">
    <w:abstractNumId w:val="37"/>
  </w:num>
  <w:num w:numId="30">
    <w:abstractNumId w:val="16"/>
  </w:num>
  <w:num w:numId="31">
    <w:abstractNumId w:val="24"/>
  </w:num>
  <w:num w:numId="32">
    <w:abstractNumId w:val="22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0"/>
  </w:num>
  <w:num w:numId="38">
    <w:abstractNumId w:val="13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0B2"/>
    <w:rsid w:val="0002027B"/>
    <w:rsid w:val="00034EF3"/>
    <w:rsid w:val="00070CBE"/>
    <w:rsid w:val="00084140"/>
    <w:rsid w:val="000865A1"/>
    <w:rsid w:val="000A1420"/>
    <w:rsid w:val="000B4AF7"/>
    <w:rsid w:val="000B7A68"/>
    <w:rsid w:val="000D16B0"/>
    <w:rsid w:val="000D2550"/>
    <w:rsid w:val="000F1E6C"/>
    <w:rsid w:val="000F5BA4"/>
    <w:rsid w:val="00117FE5"/>
    <w:rsid w:val="001405C8"/>
    <w:rsid w:val="001615E6"/>
    <w:rsid w:val="001A78E5"/>
    <w:rsid w:val="001C10B2"/>
    <w:rsid w:val="001C4763"/>
    <w:rsid w:val="0020245D"/>
    <w:rsid w:val="00242DAF"/>
    <w:rsid w:val="0028677A"/>
    <w:rsid w:val="002A1998"/>
    <w:rsid w:val="003050D3"/>
    <w:rsid w:val="00323FB1"/>
    <w:rsid w:val="003304F7"/>
    <w:rsid w:val="003756A8"/>
    <w:rsid w:val="00392D86"/>
    <w:rsid w:val="003A3B46"/>
    <w:rsid w:val="003B3926"/>
    <w:rsid w:val="003B4AA2"/>
    <w:rsid w:val="003B60BD"/>
    <w:rsid w:val="003B76F4"/>
    <w:rsid w:val="003D06D4"/>
    <w:rsid w:val="003F57D4"/>
    <w:rsid w:val="00400293"/>
    <w:rsid w:val="004177FA"/>
    <w:rsid w:val="00425010"/>
    <w:rsid w:val="00444550"/>
    <w:rsid w:val="004445E3"/>
    <w:rsid w:val="0047137E"/>
    <w:rsid w:val="0047416D"/>
    <w:rsid w:val="0048187D"/>
    <w:rsid w:val="00484EAA"/>
    <w:rsid w:val="0049799F"/>
    <w:rsid w:val="004A2862"/>
    <w:rsid w:val="004A3CD1"/>
    <w:rsid w:val="004A3F2F"/>
    <w:rsid w:val="004B0CFC"/>
    <w:rsid w:val="004B292B"/>
    <w:rsid w:val="004D4121"/>
    <w:rsid w:val="004F38C6"/>
    <w:rsid w:val="00502B71"/>
    <w:rsid w:val="00560F74"/>
    <w:rsid w:val="00564127"/>
    <w:rsid w:val="0058002D"/>
    <w:rsid w:val="0058714D"/>
    <w:rsid w:val="005C594F"/>
    <w:rsid w:val="005E0D42"/>
    <w:rsid w:val="005F3A92"/>
    <w:rsid w:val="005F5760"/>
    <w:rsid w:val="00607BA1"/>
    <w:rsid w:val="0061424E"/>
    <w:rsid w:val="006162CB"/>
    <w:rsid w:val="006245DE"/>
    <w:rsid w:val="006430EE"/>
    <w:rsid w:val="006529BB"/>
    <w:rsid w:val="00685CB9"/>
    <w:rsid w:val="0069057E"/>
    <w:rsid w:val="006D1C86"/>
    <w:rsid w:val="006E044C"/>
    <w:rsid w:val="00715BFC"/>
    <w:rsid w:val="00737080"/>
    <w:rsid w:val="00773D17"/>
    <w:rsid w:val="007A54D8"/>
    <w:rsid w:val="007C1510"/>
    <w:rsid w:val="007D3330"/>
    <w:rsid w:val="007E5433"/>
    <w:rsid w:val="007E7B66"/>
    <w:rsid w:val="007F77A5"/>
    <w:rsid w:val="00824E3E"/>
    <w:rsid w:val="00843FCC"/>
    <w:rsid w:val="008C3FD9"/>
    <w:rsid w:val="008E5ADE"/>
    <w:rsid w:val="008F294C"/>
    <w:rsid w:val="00942E25"/>
    <w:rsid w:val="009921C0"/>
    <w:rsid w:val="009A0651"/>
    <w:rsid w:val="009B5CF8"/>
    <w:rsid w:val="009C24B2"/>
    <w:rsid w:val="009F1330"/>
    <w:rsid w:val="00A232A7"/>
    <w:rsid w:val="00A23C1B"/>
    <w:rsid w:val="00A3263D"/>
    <w:rsid w:val="00A51E5D"/>
    <w:rsid w:val="00A61599"/>
    <w:rsid w:val="00A67332"/>
    <w:rsid w:val="00A90574"/>
    <w:rsid w:val="00A95E8E"/>
    <w:rsid w:val="00AA0C15"/>
    <w:rsid w:val="00AA3171"/>
    <w:rsid w:val="00AF3D84"/>
    <w:rsid w:val="00AF46F1"/>
    <w:rsid w:val="00B0063D"/>
    <w:rsid w:val="00B01B02"/>
    <w:rsid w:val="00B155BB"/>
    <w:rsid w:val="00B16104"/>
    <w:rsid w:val="00B249E6"/>
    <w:rsid w:val="00B260B2"/>
    <w:rsid w:val="00B551E8"/>
    <w:rsid w:val="00BA6D95"/>
    <w:rsid w:val="00BB411A"/>
    <w:rsid w:val="00BD33A3"/>
    <w:rsid w:val="00C0122A"/>
    <w:rsid w:val="00C16222"/>
    <w:rsid w:val="00C413F4"/>
    <w:rsid w:val="00C56A31"/>
    <w:rsid w:val="00C71C90"/>
    <w:rsid w:val="00C72815"/>
    <w:rsid w:val="00C77546"/>
    <w:rsid w:val="00C94802"/>
    <w:rsid w:val="00CA3C71"/>
    <w:rsid w:val="00CA4631"/>
    <w:rsid w:val="00CB7DEF"/>
    <w:rsid w:val="00CC2874"/>
    <w:rsid w:val="00CC528B"/>
    <w:rsid w:val="00D47A88"/>
    <w:rsid w:val="00D74598"/>
    <w:rsid w:val="00D74AF7"/>
    <w:rsid w:val="00D7673E"/>
    <w:rsid w:val="00D926A7"/>
    <w:rsid w:val="00DB0969"/>
    <w:rsid w:val="00DC1214"/>
    <w:rsid w:val="00E20F8E"/>
    <w:rsid w:val="00E6015C"/>
    <w:rsid w:val="00E93307"/>
    <w:rsid w:val="00EA7487"/>
    <w:rsid w:val="00EB1E1A"/>
    <w:rsid w:val="00EC3A98"/>
    <w:rsid w:val="00EE0D03"/>
    <w:rsid w:val="00F02754"/>
    <w:rsid w:val="00F05EB2"/>
    <w:rsid w:val="00F40E22"/>
    <w:rsid w:val="00F517C6"/>
    <w:rsid w:val="00F6005E"/>
    <w:rsid w:val="00FA5026"/>
    <w:rsid w:val="00FA76E8"/>
    <w:rsid w:val="00FD6354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2"/>
  </w:style>
  <w:style w:type="paragraph" w:styleId="1">
    <w:name w:val="heading 1"/>
    <w:basedOn w:val="a"/>
    <w:next w:val="a"/>
    <w:link w:val="10"/>
    <w:uiPriority w:val="9"/>
    <w:qFormat/>
    <w:rsid w:val="00B55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800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40"/>
    <w:pPr>
      <w:ind w:left="720"/>
      <w:contextualSpacing/>
    </w:pPr>
  </w:style>
  <w:style w:type="paragraph" w:styleId="a4">
    <w:name w:val="No Spacing"/>
    <w:link w:val="a5"/>
    <w:uiPriority w:val="1"/>
    <w:qFormat/>
    <w:rsid w:val="0002027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2027B"/>
  </w:style>
  <w:style w:type="paragraph" w:customStyle="1" w:styleId="c6">
    <w:name w:val="c6"/>
    <w:basedOn w:val="a"/>
    <w:rsid w:val="0048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4EAA"/>
  </w:style>
  <w:style w:type="character" w:styleId="a6">
    <w:name w:val="Hyperlink"/>
    <w:uiPriority w:val="99"/>
    <w:rsid w:val="00F40E2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800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15">
    <w:name w:val="c15"/>
    <w:basedOn w:val="a0"/>
    <w:rsid w:val="00BB411A"/>
  </w:style>
  <w:style w:type="character" w:customStyle="1" w:styleId="c1">
    <w:name w:val="c1"/>
    <w:basedOn w:val="a0"/>
    <w:rsid w:val="00BB411A"/>
  </w:style>
  <w:style w:type="character" w:customStyle="1" w:styleId="c0">
    <w:name w:val="c0"/>
    <w:basedOn w:val="a0"/>
    <w:rsid w:val="00BB411A"/>
  </w:style>
  <w:style w:type="paragraph" w:customStyle="1" w:styleId="c2">
    <w:name w:val="c2"/>
    <w:basedOn w:val="a"/>
    <w:rsid w:val="00BB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B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B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Полужирный"/>
    <w:basedOn w:val="a0"/>
    <w:rsid w:val="00070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headertext">
    <w:name w:val="headertext"/>
    <w:basedOn w:val="a"/>
    <w:rsid w:val="00FF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A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2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685CB9"/>
  </w:style>
  <w:style w:type="paragraph" w:styleId="aa">
    <w:name w:val="header"/>
    <w:basedOn w:val="a"/>
    <w:link w:val="ab"/>
    <w:uiPriority w:val="99"/>
    <w:semiHidden/>
    <w:unhideWhenUsed/>
    <w:rsid w:val="0068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5CB9"/>
  </w:style>
  <w:style w:type="paragraph" w:styleId="ac">
    <w:name w:val="footer"/>
    <w:basedOn w:val="a"/>
    <w:link w:val="ad"/>
    <w:uiPriority w:val="99"/>
    <w:unhideWhenUsed/>
    <w:rsid w:val="0068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CB9"/>
  </w:style>
  <w:style w:type="character" w:styleId="ae">
    <w:name w:val="Strong"/>
    <w:basedOn w:val="a0"/>
    <w:uiPriority w:val="22"/>
    <w:qFormat/>
    <w:rsid w:val="000865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5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utshi.ru/762/1457/148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koutshi.ru/762/1457/148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outsh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to.ya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outs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2E5A-5885-449B-BE2A-6D18837C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40</cp:revision>
  <cp:lastPrinted>2024-02-07T11:37:00Z</cp:lastPrinted>
  <dcterms:created xsi:type="dcterms:W3CDTF">2022-01-27T09:17:00Z</dcterms:created>
  <dcterms:modified xsi:type="dcterms:W3CDTF">2024-02-07T11:38:00Z</dcterms:modified>
</cp:coreProperties>
</file>