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5F" w:rsidRPr="00077D5F" w:rsidRDefault="00077D5F" w:rsidP="00077D5F">
      <w:pPr>
        <w:rPr>
          <w:rFonts w:ascii="Times New Roman" w:eastAsia="Calibri" w:hAnsi="Times New Roman" w:cs="Times New Roman"/>
        </w:rPr>
      </w:pPr>
    </w:p>
    <w:tbl>
      <w:tblPr>
        <w:tblW w:w="4179" w:type="dxa"/>
        <w:tblInd w:w="5920" w:type="dxa"/>
        <w:tblLook w:val="01E0" w:firstRow="1" w:lastRow="1" w:firstColumn="1" w:lastColumn="1" w:noHBand="0" w:noVBand="0"/>
      </w:tblPr>
      <w:tblGrid>
        <w:gridCol w:w="4179"/>
      </w:tblGrid>
      <w:tr w:rsidR="00077D5F" w:rsidRPr="00077D5F" w:rsidTr="00B23898">
        <w:trPr>
          <w:trHeight w:val="1839"/>
        </w:trPr>
        <w:tc>
          <w:tcPr>
            <w:tcW w:w="4179" w:type="dxa"/>
            <w:shd w:val="clear" w:color="auto" w:fill="auto"/>
          </w:tcPr>
          <w:p w:rsidR="00077D5F" w:rsidRPr="00077D5F" w:rsidRDefault="00077D5F" w:rsidP="00077D5F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077D5F" w:rsidRPr="00077D5F" w:rsidRDefault="00077D5F" w:rsidP="00077D5F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077D5F" w:rsidRPr="00077D5F" w:rsidRDefault="00077D5F" w:rsidP="00077D5F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ТШИ</w:t>
            </w:r>
          </w:p>
          <w:p w:rsidR="00077D5F" w:rsidRPr="00077D5F" w:rsidRDefault="00077D5F" w:rsidP="00077D5F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D5F" w:rsidRPr="00077D5F" w:rsidRDefault="00077D5F" w:rsidP="00077D5F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 И.А. Зятев</w:t>
            </w:r>
          </w:p>
          <w:p w:rsidR="00077D5F" w:rsidRPr="00077D5F" w:rsidRDefault="00077D5F" w:rsidP="00077D5F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«____»________________ 2018 г.</w:t>
            </w:r>
          </w:p>
        </w:tc>
      </w:tr>
    </w:tbl>
    <w:p w:rsidR="00077D5F" w:rsidRPr="00077D5F" w:rsidRDefault="00077D5F" w:rsidP="00077D5F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077D5F" w:rsidRPr="00077D5F" w:rsidRDefault="00077D5F" w:rsidP="00077D5F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077D5F" w:rsidRPr="00077D5F" w:rsidRDefault="00077D5F" w:rsidP="00077D5F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077D5F" w:rsidRPr="00077D5F" w:rsidRDefault="00077D5F" w:rsidP="00077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7D5F" w:rsidRPr="00077D5F" w:rsidRDefault="00077D5F" w:rsidP="00077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7D5F">
        <w:rPr>
          <w:rFonts w:ascii="Times New Roman" w:eastAsia="Times New Roman" w:hAnsi="Times New Roman" w:cs="Times New Roman"/>
          <w:b/>
          <w:lang w:eastAsia="ru-RU"/>
        </w:rPr>
        <w:t xml:space="preserve">Положение о </w:t>
      </w:r>
      <w:proofErr w:type="spellStart"/>
      <w:r w:rsidRPr="00077D5F">
        <w:rPr>
          <w:rFonts w:ascii="Times New Roman" w:eastAsia="Times New Roman" w:hAnsi="Times New Roman" w:cs="Times New Roman"/>
          <w:b/>
          <w:lang w:eastAsia="ru-RU"/>
        </w:rPr>
        <w:t>внутришкольном</w:t>
      </w:r>
      <w:proofErr w:type="spellEnd"/>
      <w:r w:rsidRPr="00077D5F">
        <w:rPr>
          <w:rFonts w:ascii="Times New Roman" w:eastAsia="Times New Roman" w:hAnsi="Times New Roman" w:cs="Times New Roman"/>
          <w:b/>
          <w:lang w:eastAsia="ru-RU"/>
        </w:rPr>
        <w:t xml:space="preserve"> контроле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в </w:t>
      </w:r>
      <w:r w:rsidRPr="00077D5F">
        <w:rPr>
          <w:rFonts w:ascii="Times New Roman" w:eastAsia="Calibri" w:hAnsi="Times New Roman" w:cs="Times New Roman"/>
          <w:sz w:val="24"/>
          <w:szCs w:val="24"/>
        </w:rPr>
        <w:t>МКОУ ТШИ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со следующим: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Нормативными правовыми документами федерального уровня: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Законом «Об образовании в Российской Федерации» (п. 1 ч. 3 ст. 28, ст. 29, 30);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 октября 2009 г. № 373;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 декабря 2010 г. № 1897;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 мая 2012 г. № 413;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компонентом государственного образовательного стандарта, утвержденным приказом Минобразования России от 5 марта 2004 г. № 1089;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базисным учебным планом, утвержденным приказом Минобразования России от 9 марта 2004 г. № 1312;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 августа 2013 г. № 1015;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Локальными нормативными актами и документами ОО: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Уставом ОО;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Положением о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по уровням общего образования;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развития ОО;</w:t>
      </w:r>
    </w:p>
    <w:p w:rsidR="00077D5F" w:rsidRPr="00077D5F" w:rsidRDefault="00077D5F" w:rsidP="00077D5F">
      <w:pPr>
        <w:tabs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содержание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(ВШК) в </w:t>
      </w:r>
      <w:r w:rsidRPr="00077D5F">
        <w:rPr>
          <w:rFonts w:ascii="Times New Roman" w:eastAsia="Calibri" w:hAnsi="Times New Roman" w:cs="Times New Roman"/>
          <w:sz w:val="24"/>
          <w:szCs w:val="24"/>
        </w:rPr>
        <w:t>МКОУ ТШИ,</w:t>
      </w:r>
      <w:r w:rsidRPr="00077D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порядок его организации и проведение уполномоченными лицами.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 ВШК разрабатывается и утверждается в ОО в установленном порядке.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настоящее Положение в установленном порядке могут вноситься изменения и (или) дополнения.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принципы ВШК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Главной целью ВШК в </w:t>
      </w:r>
      <w:r w:rsidRPr="00077D5F">
        <w:rPr>
          <w:rFonts w:ascii="Times New Roman" w:eastAsia="Calibri" w:hAnsi="Times New Roman" w:cs="Times New Roman"/>
          <w:sz w:val="24"/>
          <w:szCs w:val="24"/>
        </w:rPr>
        <w:t xml:space="preserve">МКОУ ТШИ 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условий для эффективного функционирования образовательной организации, обеспечения ее конкурентоспособности на рынке образовательных услуг.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ВШК: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оптимизация структуры управления образовательной организацией;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непрерывного профессионального развития кадров образовательной организации;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своевременное выявление и анализ рисков образовательной деятельности образовательной организации;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обеспечения положительной динамики качества образовательных результатов учащихся;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Независимо от направления в процедурах ВШК реализуются принципы: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планомерности;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обоснованности;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полноты контрольно-оценочной информации;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открытости;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результативности;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непрерывности.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ВШК ресурсного обеспечения образовательной деятельности проводят в объеме, необходимом для подготовки отчета о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ВШК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Функции ВШК: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информационно-аналитическая;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контрольно-диагностическая;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коррективно-регулятивная;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стимулирующая.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Направления ВШК:</w:t>
      </w:r>
    </w:p>
    <w:p w:rsidR="00077D5F" w:rsidRPr="00077D5F" w:rsidRDefault="00077D5F" w:rsidP="00077D5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действующего законодательства;</w:t>
      </w:r>
    </w:p>
    <w:p w:rsidR="00077D5F" w:rsidRPr="00077D5F" w:rsidRDefault="00077D5F" w:rsidP="00077D5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устава, Правил внутреннего распорядка, локальных нормативных актов;</w:t>
      </w:r>
    </w:p>
    <w:p w:rsidR="00077D5F" w:rsidRPr="00077D5F" w:rsidRDefault="00077D5F" w:rsidP="00077D5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процесс и результаты реализации ООП;</w:t>
      </w:r>
    </w:p>
    <w:p w:rsidR="00077D5F" w:rsidRPr="00077D5F" w:rsidRDefault="00077D5F" w:rsidP="00077D5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эффективность дополнительных образовательных услуг;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Ежегодному обязательному планированию подлежит ВШК реализации ООП. План ВШК реализации ООП.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ВШК ресурсного обеспечения образовательной деятельности проводят в объеме, необходимом для подготовки отчета о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Субъекты ВШК: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руководитель образовательной организации и его заместители;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должностные лица согласно должностным инструкциям;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Виды и методы ВШК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ВШК может быть плановым и оперативным. В плановом и оперативном контроле различают виды ВШК: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4.1.1) комплексный контроль;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4.1.2) фронтальный контроль;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4.1.3) тематический контроль.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Формы ВШК: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тематически-обобщающий;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предметно-обобщающий;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обзорный;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персональный;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Методы ВШК: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документов: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локальных нормативных актов;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программно-методической документации педагогических работников;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учебной документации </w:t>
      </w:r>
      <w:proofErr w:type="gram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журнала успеваемости;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журнала внеурочной деятельности/факультативов;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дневников учащихся.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Посещение/просмотр видеозаписи учебных занятий и мероприятий: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уроков;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курсов внеурочной деятельности;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внеурочных мероприятий.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мнений: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индивидуальные беседы;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анкетирование.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Диагностики/контрольные срезы: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административные контрольные письменные работы;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онлайн-тесты.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ВШК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ВШК в ОО осуществляется: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5.1.1) в соответствии с планом работы ОО/планом ВШК;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5.1.2) на основании обращений участников образовательных отношений;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осуществляют: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5.2.1) в плановом режиме субъект (контролирующий), определенный в плане ВШК;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5.2.2) при оперативном контроле – лицо/группа лиц, назначаемо</w:t>
      </w:r>
      <w:proofErr w:type="gram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руководителем образовательной организации;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5.2.3) к участию в контроле могут привлекаться эксперты из числа педагогов ОО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5.2.4) контроль проводится в соответствии с планом, разрабатываемым  и утверждаемым в МКОУ ТШИ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Результаты ВШК оформляют в виде итогового документа: справки, аналитического доклада.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Процедура представления результатов ВШК включает: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ознакомление объекта ВШК (если это физическое лицо) с темой, содержанием и задачами ВШК;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доведение до объекта ВШК (если это физическое лицо) информации о результатах.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итогам ВШК организуется обсуждение итоговых материалов ВШК с целью принятия решений о следующем: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proofErr w:type="gram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контроля с привлечением специалистов-экспертов;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gram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поощрении</w:t>
      </w:r>
      <w:proofErr w:type="gram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proofErr w:type="gram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должностных лиц;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иных решениях в пределах компетенции образовательной организации.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Связь ВШК, ВСОКО и </w:t>
      </w:r>
      <w:proofErr w:type="spellStart"/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с использованием информации ВСОКО.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Субъекты ВШК организуют подготовку отчета о </w:t>
      </w:r>
      <w:proofErr w:type="spellStart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 его соответствие федеральным требованиям.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Документационное сопровождение ВШК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Документационное сопровождение ВШК в ОО включает следующие организационно-распорядительные документы: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распорядительный акт об утверждении годового плана ВШК; 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план-задание на проведение оперативного контроля;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итоговый документ: справку, аналитический доклад.</w:t>
      </w:r>
    </w:p>
    <w:p w:rsidR="00077D5F" w:rsidRPr="00077D5F" w:rsidRDefault="00077D5F" w:rsidP="00077D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Документация хранится в соответствии с номенклатурой дел.</w:t>
      </w:r>
    </w:p>
    <w:p w:rsidR="00713D40" w:rsidRDefault="00713D40">
      <w:bookmarkStart w:id="0" w:name="_GoBack"/>
      <w:bookmarkEnd w:id="0"/>
    </w:p>
    <w:sectPr w:rsidR="00713D40" w:rsidSect="00A616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F" w:rsidRDefault="00077D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F" w:rsidRDefault="00077D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F" w:rsidRDefault="00077D5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F" w:rsidRDefault="00077D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F" w:rsidRDefault="00077D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F" w:rsidRDefault="00077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0"/>
    <w:rsid w:val="00077D5F"/>
    <w:rsid w:val="004A0A20"/>
    <w:rsid w:val="007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D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7D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77D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77D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D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7D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77D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77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2019-02-14T04:22:00Z</dcterms:created>
  <dcterms:modified xsi:type="dcterms:W3CDTF">2019-02-14T04:22:00Z</dcterms:modified>
</cp:coreProperties>
</file>