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52"/>
        <w:gridCol w:w="4953"/>
      </w:tblGrid>
      <w:tr w:rsidR="001376EF" w:rsidTr="00A066B2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общеобразовательное учреждение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Тазовская</w:t>
            </w:r>
            <w:proofErr w:type="spellEnd"/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среднего </w:t>
            </w:r>
          </w:p>
          <w:p w:rsidR="001376EF" w:rsidRPr="001376EF" w:rsidRDefault="00C65B70" w:rsidP="00C65B70">
            <w:pPr>
              <w:widowControl w:val="0"/>
              <w:tabs>
                <w:tab w:val="center" w:pos="2368"/>
                <w:tab w:val="left" w:pos="384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6EF"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общеобразовательного учреждения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Тазовская</w:t>
            </w:r>
            <w:proofErr w:type="spellEnd"/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школа-интернат среднего 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_____________________И.А. Зятев</w:t>
            </w:r>
          </w:p>
          <w:p w:rsidR="001376EF" w:rsidRPr="001376EF" w:rsidRDefault="001376EF" w:rsidP="001376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F">
              <w:rPr>
                <w:rFonts w:ascii="Times New Roman" w:hAnsi="Times New Roman" w:cs="Times New Roman"/>
                <w:bCs/>
                <w:sz w:val="24"/>
                <w:szCs w:val="24"/>
              </w:rPr>
              <w:t>«______»______________ 20__ год</w:t>
            </w:r>
          </w:p>
        </w:tc>
      </w:tr>
    </w:tbl>
    <w:p w:rsidR="007C5CFD" w:rsidRDefault="007C5CFD" w:rsidP="001376EF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7C5CFD" w:rsidRDefault="001376EF" w:rsidP="007C5CFD">
      <w:pPr>
        <w:shd w:val="clear" w:color="auto" w:fill="FFFFFF"/>
        <w:spacing w:after="68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  <w:t>Должностная инструкция</w:t>
      </w:r>
    </w:p>
    <w:p w:rsidR="001376EF" w:rsidRDefault="001376EF" w:rsidP="007C5CFD">
      <w:pPr>
        <w:shd w:val="clear" w:color="auto" w:fill="FFFFFF"/>
        <w:spacing w:after="68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  <w:t>Уборщика служебных помещений</w:t>
      </w:r>
    </w:p>
    <w:p w:rsidR="00ED6862" w:rsidRDefault="00ED6862" w:rsidP="007C5CFD">
      <w:pPr>
        <w:shd w:val="clear" w:color="auto" w:fill="FFFFFF"/>
        <w:spacing w:after="68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7C5CFD" w:rsidRPr="005B1E3D" w:rsidRDefault="005B34D4" w:rsidP="005B1E3D">
      <w:pPr>
        <w:shd w:val="clear" w:color="auto" w:fill="FFFFFF"/>
        <w:spacing w:after="68" w:line="340" w:lineRule="atLeast"/>
        <w:ind w:lef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1. </w:t>
      </w:r>
      <w:r w:rsidR="001376EF" w:rsidRPr="005B1E3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Общие положения</w:t>
      </w:r>
    </w:p>
    <w:p w:rsidR="00E363E3" w:rsidRDefault="00E363E3" w:rsidP="001376EF">
      <w:pPr>
        <w:shd w:val="clear" w:color="auto" w:fill="FFFFFF"/>
        <w:spacing w:after="68" w:line="340" w:lineRule="atLeast"/>
        <w:ind w:lef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1376EF" w:rsidRPr="00EA1464" w:rsidRDefault="00EA1464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EA146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="005B34D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                              </w:t>
      </w:r>
      <w:r w:rsidRPr="00EA146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Уборщик служебных помещений относится к категории рабочих.</w:t>
      </w:r>
    </w:p>
    <w:p w:rsidR="00EA1464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</w:t>
      </w:r>
      <w:r w:rsidR="00EA1464" w:rsidRPr="00EA146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К работе уборщика служебных помещений  </w:t>
      </w:r>
      <w:r w:rsidR="00EA146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допускаются лица не моложе 18 лет, прошедшие инструктаж по охране труда, медицинский осмотр, не имеющие 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противопоказаний по состоянию здоровья.</w:t>
      </w:r>
    </w:p>
    <w:p w:rsidR="00D06B08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 Назначение на должность уборщика служебных помещений и освобождение от нее производится приказом директора МКОУ ТШИ.</w:t>
      </w:r>
    </w:p>
    <w:p w:rsidR="00D06B08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 Уборщик служебных помещений должен знать:</w:t>
      </w:r>
    </w:p>
    <w:p w:rsidR="00D06B08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Правила санитарии и гиги</w:t>
      </w:r>
      <w:r w:rsidR="00B94D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ены по содержанию убираемых помещений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D06B08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Правила уборки;</w:t>
      </w:r>
    </w:p>
    <w:p w:rsidR="00D06B08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2.3. Назначение и концентрацию дезинфицирующих и моющих средств; </w:t>
      </w:r>
    </w:p>
    <w:p w:rsidR="00D06B08" w:rsidRDefault="00D06B08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Устав школы-интерната</w:t>
      </w:r>
      <w:r w:rsidR="00B94D33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B94D33" w:rsidRDefault="00B94D33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Правила внутреннего распорядка учреждения;</w:t>
      </w:r>
    </w:p>
    <w:p w:rsidR="00B94D33" w:rsidRDefault="00B94D33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 .Правила и нормы охраны труда и пожарной безопасности;</w:t>
      </w:r>
    </w:p>
    <w:p w:rsidR="00B94D33" w:rsidRDefault="00B94D33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2.7. Нормы делового общения, этикета;</w:t>
      </w:r>
    </w:p>
    <w:p w:rsidR="00B94D33" w:rsidRDefault="00B94D33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 Уборщиком служебных помещений  во время работы должна использоваться  спецодежда: халат для уборки служебных помещений, резиновые перчатки</w:t>
      </w:r>
      <w:r w:rsidR="005B1E3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</w:p>
    <w:p w:rsidR="005B1E3D" w:rsidRDefault="005B1E3D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 Уборочный инвентарь должен иметь сигнальную маркировку отдельно для санузлов и других помещений.</w:t>
      </w:r>
    </w:p>
    <w:p w:rsidR="005B1E3D" w:rsidRDefault="005B1E3D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 Лицо, допустившее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 распорядка и, при необходимости, подвергается внеочередной проверке знаний и норм охраны труда.</w:t>
      </w:r>
    </w:p>
    <w:p w:rsidR="005B1E3D" w:rsidRDefault="005B1E3D" w:rsidP="00EA146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B1E3D" w:rsidRDefault="005B34D4" w:rsidP="005B34D4">
      <w:pPr>
        <w:shd w:val="clear" w:color="auto" w:fill="FFFFFF"/>
        <w:tabs>
          <w:tab w:val="left" w:pos="82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2. </w:t>
      </w:r>
      <w:r w:rsidR="005B1E3D" w:rsidRPr="005B1E3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Должностные обязанности</w:t>
      </w:r>
    </w:p>
    <w:p w:rsidR="00EA1464" w:rsidRDefault="005B34D4" w:rsidP="005B1E3D">
      <w:pPr>
        <w:shd w:val="clear" w:color="auto" w:fill="FFFFFF"/>
        <w:tabs>
          <w:tab w:val="left" w:pos="0"/>
          <w:tab w:val="left" w:pos="195"/>
        </w:tabs>
        <w:spacing w:after="0" w:line="34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</w:t>
      </w:r>
      <w:r w:rsidR="005B1E3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Уборщик служебных помещений  по своей должности выполняет следующие обязанности:</w:t>
      </w:r>
    </w:p>
    <w:p w:rsidR="005B1E3D" w:rsidRDefault="005B34D4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</w:t>
      </w:r>
      <w:r w:rsidR="005B1E3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.Производит уборку помещений в пределах закрепленного за ним  участка;</w:t>
      </w:r>
    </w:p>
    <w:p w:rsidR="005B1E3D" w:rsidRDefault="005B34D4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</w:t>
      </w:r>
      <w:r w:rsidR="00422EE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Применяет  мыльно-содовый раствор  для мытья стен, полов, оконных рам, чистит и дезинфицирует санитарно- техническое оборудование.</w:t>
      </w:r>
    </w:p>
    <w:p w:rsidR="00422EE6" w:rsidRDefault="005B34D4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</w:t>
      </w:r>
      <w:r w:rsidR="00422EE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Соблюдает правила санитарии и гигиены в убираемых помещениях, осуществляет проветривание помещений, </w:t>
      </w:r>
      <w:proofErr w:type="gramStart"/>
      <w:r w:rsidR="00422EE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включает</w:t>
      </w:r>
      <w:proofErr w:type="gramEnd"/>
      <w:r w:rsidR="00422EE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выключает электроосвещение.</w:t>
      </w:r>
    </w:p>
    <w:p w:rsidR="005636CB" w:rsidRDefault="005B34D4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</w:t>
      </w:r>
      <w:r w:rsidR="005636CB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Убирает мусор и относит установленное место;</w:t>
      </w:r>
    </w:p>
    <w:p w:rsidR="00422EE6" w:rsidRDefault="005B34D4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</w:t>
      </w:r>
      <w:r w:rsidR="00422EE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В течение рабочего дня </w:t>
      </w:r>
      <w:r w:rsidR="005636CB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поддерживает чистоту во всех служебных помещениях.</w:t>
      </w:r>
    </w:p>
    <w:p w:rsidR="005636CB" w:rsidRDefault="005636CB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636CB" w:rsidRDefault="005636CB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636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</w:t>
      </w:r>
      <w:r w:rsidR="005B34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3. </w:t>
      </w:r>
      <w:r w:rsidRPr="005636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Права</w:t>
      </w:r>
    </w:p>
    <w:p w:rsidR="005636CB" w:rsidRDefault="005636CB" w:rsidP="00422EE6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5B34D4" w:rsidRPr="005B34D4" w:rsidRDefault="005B34D4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                                    </w:t>
      </w:r>
      <w:r w:rsidR="005636CB" w:rsidRPr="005B34D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="005636CB"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Уборщик служебных помещений имеет право: </w:t>
      </w:r>
    </w:p>
    <w:p w:rsidR="005B34D4" w:rsidRPr="005B34D4" w:rsidRDefault="005B34D4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36CB"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Получать от работников предприятия информацию, необходимую для осуществления своей деятельности.</w:t>
      </w:r>
    </w:p>
    <w:p w:rsidR="005B34D4" w:rsidRPr="005B34D4" w:rsidRDefault="005636CB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3.2. Представлять на рассмотрение своего непосредственного руководителя предложения по вопросам улучшения организации и качества своей работы.</w:t>
      </w:r>
    </w:p>
    <w:p w:rsidR="005636CB" w:rsidRPr="005B34D4" w:rsidRDefault="005636CB" w:rsidP="00CA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D4">
        <w:rPr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5636CB" w:rsidRPr="005B34D4" w:rsidRDefault="005636CB" w:rsidP="005B34D4">
      <w:pPr>
        <w:shd w:val="clear" w:color="auto" w:fill="FFFFFF"/>
        <w:tabs>
          <w:tab w:val="left" w:pos="0"/>
          <w:tab w:val="left" w:pos="19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5636CB" w:rsidRPr="005B34D4" w:rsidRDefault="005B34D4" w:rsidP="005B34D4">
      <w:pPr>
        <w:shd w:val="clear" w:color="auto" w:fill="FFFFFF"/>
        <w:tabs>
          <w:tab w:val="left" w:pos="0"/>
          <w:tab w:val="left" w:pos="3855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ab/>
      </w:r>
      <w:r w:rsidRPr="005B34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Ответственность</w:t>
      </w:r>
    </w:p>
    <w:p w:rsidR="005B34D4" w:rsidRDefault="005B34D4" w:rsidP="005B34D4">
      <w:pPr>
        <w:rPr>
          <w:b/>
          <w:color w:val="000000"/>
          <w:sz w:val="21"/>
          <w:szCs w:val="21"/>
          <w:shd w:val="clear" w:color="auto" w:fill="FFFFFF"/>
        </w:rPr>
      </w:pPr>
    </w:p>
    <w:p w:rsidR="005B34D4" w:rsidRDefault="005B34D4" w:rsidP="005B34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Уборщик служебных помещений несет ответственность:</w:t>
      </w:r>
    </w:p>
    <w:p w:rsidR="005B34D4" w:rsidRDefault="005B34D4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 </w:t>
      </w:r>
    </w:p>
    <w:p w:rsidR="005B34D4" w:rsidRDefault="005B34D4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ED6862" w:rsidRDefault="00ED6862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нарушение инструкций, приказов и распоряжений, правил внутреннего трудового распорядка, дисциплины, норм техники безопасности и противопожарной защиты.</w:t>
      </w:r>
    </w:p>
    <w:p w:rsidR="00CA55CA" w:rsidRPr="00CA55CA" w:rsidRDefault="00CA55CA" w:rsidP="00CA5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91"/>
        <w:gridCol w:w="1180"/>
        <w:gridCol w:w="1411"/>
        <w:gridCol w:w="187"/>
        <w:gridCol w:w="1800"/>
      </w:tblGrid>
      <w:tr w:rsidR="002E2E20" w:rsidTr="00FE45B0">
        <w:tc>
          <w:tcPr>
            <w:tcW w:w="4491" w:type="dxa"/>
            <w:hideMark/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  <w:r>
              <w:rPr>
                <w:snapToGrid w:val="0"/>
                <w:color w:val="000000"/>
                <w:sz w:val="23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7" w:type="dxa"/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2E20" w:rsidRDefault="002E2E20" w:rsidP="00FE45B0">
            <w:pPr>
              <w:rPr>
                <w:b/>
                <w:snapToGrid w:val="0"/>
                <w:color w:val="000000"/>
                <w:sz w:val="23"/>
              </w:rPr>
            </w:pPr>
            <w:r>
              <w:rPr>
                <w:b/>
                <w:snapToGrid w:val="0"/>
                <w:color w:val="000000"/>
                <w:sz w:val="23"/>
              </w:rPr>
              <w:t>Зарубина О.Ю.</w:t>
            </w:r>
          </w:p>
        </w:tc>
      </w:tr>
      <w:tr w:rsidR="002E2E20" w:rsidTr="00FE45B0">
        <w:tc>
          <w:tcPr>
            <w:tcW w:w="4491" w:type="dxa"/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180" w:type="dxa"/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hideMark/>
          </w:tcPr>
          <w:p w:rsidR="002E2E20" w:rsidRDefault="002E2E20" w:rsidP="00FE45B0">
            <w:pPr>
              <w:jc w:val="center"/>
              <w:rPr>
                <w:snapToGrid w:val="0"/>
                <w:color w:val="000000"/>
                <w:sz w:val="23"/>
              </w:rPr>
            </w:pPr>
            <w:r>
              <w:rPr>
                <w:snapToGrid w:val="0"/>
                <w:color w:val="000000"/>
                <w:sz w:val="23"/>
              </w:rPr>
              <w:t>(подпись)</w:t>
            </w:r>
          </w:p>
        </w:tc>
        <w:tc>
          <w:tcPr>
            <w:tcW w:w="187" w:type="dxa"/>
          </w:tcPr>
          <w:p w:rsidR="002E2E20" w:rsidRDefault="002E2E20" w:rsidP="00FE45B0">
            <w:pPr>
              <w:rPr>
                <w:snapToGrid w:val="0"/>
                <w:color w:val="000000"/>
                <w:sz w:val="23"/>
              </w:rPr>
            </w:pPr>
          </w:p>
        </w:tc>
        <w:tc>
          <w:tcPr>
            <w:tcW w:w="1800" w:type="dxa"/>
          </w:tcPr>
          <w:p w:rsidR="002E2E20" w:rsidRDefault="002E2E20" w:rsidP="00FE45B0">
            <w:pPr>
              <w:jc w:val="center"/>
              <w:rPr>
                <w:snapToGrid w:val="0"/>
                <w:color w:val="000000"/>
                <w:sz w:val="23"/>
              </w:rPr>
            </w:pPr>
          </w:p>
        </w:tc>
      </w:tr>
    </w:tbl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1376EF" w:rsidRDefault="001376EF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7C5CFD" w:rsidRDefault="007C5CFD" w:rsidP="005B34D4">
      <w:pPr>
        <w:shd w:val="clear" w:color="auto" w:fill="FFFFFF"/>
        <w:spacing w:after="0" w:line="3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</w:pPr>
    </w:p>
    <w:p w:rsidR="006C12A5" w:rsidRDefault="006C12A5" w:rsidP="005B34D4">
      <w:pPr>
        <w:spacing w:after="0"/>
      </w:pPr>
    </w:p>
    <w:sectPr w:rsidR="006C12A5" w:rsidSect="00ED6862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A25"/>
    <w:multiLevelType w:val="multilevel"/>
    <w:tmpl w:val="B19E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FD"/>
    <w:rsid w:val="000C1813"/>
    <w:rsid w:val="00127FCA"/>
    <w:rsid w:val="001376EF"/>
    <w:rsid w:val="001B074B"/>
    <w:rsid w:val="001D1BB7"/>
    <w:rsid w:val="002E2E20"/>
    <w:rsid w:val="003F32D2"/>
    <w:rsid w:val="00422EE6"/>
    <w:rsid w:val="005636CB"/>
    <w:rsid w:val="005B1E3D"/>
    <w:rsid w:val="005B34D4"/>
    <w:rsid w:val="00646310"/>
    <w:rsid w:val="006C12A5"/>
    <w:rsid w:val="007A1488"/>
    <w:rsid w:val="007C5CFD"/>
    <w:rsid w:val="008D1D34"/>
    <w:rsid w:val="00A36723"/>
    <w:rsid w:val="00B94D33"/>
    <w:rsid w:val="00C65B70"/>
    <w:rsid w:val="00C87888"/>
    <w:rsid w:val="00CA55CA"/>
    <w:rsid w:val="00CF0947"/>
    <w:rsid w:val="00D06B08"/>
    <w:rsid w:val="00D81362"/>
    <w:rsid w:val="00DA63BC"/>
    <w:rsid w:val="00E363E3"/>
    <w:rsid w:val="00EA1464"/>
    <w:rsid w:val="00ED6862"/>
    <w:rsid w:val="00F2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A5"/>
  </w:style>
  <w:style w:type="paragraph" w:styleId="2">
    <w:name w:val="heading 2"/>
    <w:basedOn w:val="a"/>
    <w:link w:val="20"/>
    <w:uiPriority w:val="9"/>
    <w:qFormat/>
    <w:rsid w:val="007C5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CFD"/>
  </w:style>
  <w:style w:type="character" w:styleId="a4">
    <w:name w:val="Strong"/>
    <w:basedOn w:val="a0"/>
    <w:uiPriority w:val="22"/>
    <w:qFormat/>
    <w:rsid w:val="007C5CFD"/>
    <w:rPr>
      <w:b/>
      <w:bCs/>
    </w:rPr>
  </w:style>
  <w:style w:type="character" w:styleId="a5">
    <w:name w:val="Emphasis"/>
    <w:basedOn w:val="a0"/>
    <w:uiPriority w:val="20"/>
    <w:qFormat/>
    <w:rsid w:val="007C5CFD"/>
    <w:rPr>
      <w:i/>
      <w:iCs/>
    </w:rPr>
  </w:style>
  <w:style w:type="character" w:styleId="a6">
    <w:name w:val="Hyperlink"/>
    <w:basedOn w:val="a0"/>
    <w:uiPriority w:val="99"/>
    <w:semiHidden/>
    <w:unhideWhenUsed/>
    <w:rsid w:val="007C5C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2017-09-27T04:32:00Z</cp:lastPrinted>
  <dcterms:created xsi:type="dcterms:W3CDTF">2017-06-05T08:20:00Z</dcterms:created>
  <dcterms:modified xsi:type="dcterms:W3CDTF">2017-12-21T14:42:00Z</dcterms:modified>
</cp:coreProperties>
</file>