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AB" w:rsidRPr="00226B18" w:rsidRDefault="005339AB" w:rsidP="005339AB">
      <w:pPr>
        <w:tabs>
          <w:tab w:val="left" w:pos="1276"/>
        </w:tabs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B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6B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7BC3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226B18">
        <w:rPr>
          <w:rFonts w:ascii="Times New Roman" w:hAnsi="Times New Roman" w:cs="Times New Roman"/>
          <w:sz w:val="24"/>
          <w:szCs w:val="24"/>
        </w:rPr>
        <w:t xml:space="preserve">программы                                               </w:t>
      </w:r>
    </w:p>
    <w:tbl>
      <w:tblPr>
        <w:tblStyle w:val="a3"/>
        <w:tblpPr w:leftFromText="180" w:rightFromText="180" w:vertAnchor="text" w:horzAnchor="margin" w:tblpX="-860" w:tblpY="39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7689"/>
      </w:tblGrid>
      <w:tr w:rsidR="005339AB" w:rsidRPr="00135F12" w:rsidTr="00E6533C">
        <w:trPr>
          <w:trHeight w:val="726"/>
        </w:trPr>
        <w:tc>
          <w:tcPr>
            <w:tcW w:w="2943" w:type="dxa"/>
          </w:tcPr>
          <w:p w:rsidR="005339AB" w:rsidRPr="00135F12" w:rsidRDefault="005339AB" w:rsidP="00E6533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Основание для развития программы</w:t>
            </w:r>
          </w:p>
        </w:tc>
        <w:tc>
          <w:tcPr>
            <w:tcW w:w="7689" w:type="dxa"/>
          </w:tcPr>
          <w:p w:rsidR="005339AB" w:rsidRPr="00135F12" w:rsidRDefault="005339AB" w:rsidP="00E6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AB" w:rsidRPr="00135F12" w:rsidTr="00E653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43" w:type="dxa"/>
          </w:tcPr>
          <w:p w:rsidR="005339AB" w:rsidRPr="00135F12" w:rsidRDefault="005339AB" w:rsidP="00E6533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89" w:type="dxa"/>
          </w:tcPr>
          <w:p w:rsidR="005339AB" w:rsidRPr="00135F12" w:rsidRDefault="005339AB" w:rsidP="005339AB">
            <w:pPr>
              <w:spacing w:line="360" w:lineRule="auto"/>
              <w:rPr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образовательной организации через реализацию индивидуального маршрута учителя</w:t>
            </w:r>
          </w:p>
          <w:p w:rsidR="005339AB" w:rsidRPr="00135F12" w:rsidRDefault="005339AB" w:rsidP="00E6533C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AB" w:rsidRPr="00135F12" w:rsidTr="00E653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43" w:type="dxa"/>
          </w:tcPr>
          <w:p w:rsidR="005339AB" w:rsidRPr="00135F12" w:rsidRDefault="005339AB" w:rsidP="00E6533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35F12">
              <w:rPr>
                <w:rFonts w:ascii="Times New Roman" w:hAnsi="Times New Roman" w:cs="Times New Roman"/>
                <w:sz w:val="24"/>
                <w:szCs w:val="24"/>
              </w:rPr>
              <w:t xml:space="preserve"> за разработку программу</w:t>
            </w:r>
          </w:p>
        </w:tc>
        <w:tc>
          <w:tcPr>
            <w:tcW w:w="7689" w:type="dxa"/>
          </w:tcPr>
          <w:p w:rsidR="00F54A70" w:rsidRPr="00135F12" w:rsidRDefault="005339AB" w:rsidP="00042FEF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Куцурова</w:t>
            </w:r>
            <w:proofErr w:type="spellEnd"/>
            <w:r w:rsidRPr="00135F12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истории и права,</w:t>
            </w:r>
          </w:p>
          <w:p w:rsidR="005339AB" w:rsidRPr="00135F12" w:rsidRDefault="005339AB" w:rsidP="00042FEF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Полудницына</w:t>
            </w:r>
            <w:proofErr w:type="spellEnd"/>
            <w:r w:rsidRPr="00135F12">
              <w:rPr>
                <w:rFonts w:ascii="Times New Roman" w:hAnsi="Times New Roman" w:cs="Times New Roman"/>
                <w:sz w:val="24"/>
                <w:szCs w:val="24"/>
              </w:rPr>
              <w:t xml:space="preserve"> Э.А.,  русского языка и литературы, МКОУ «ТШИ»</w:t>
            </w:r>
          </w:p>
        </w:tc>
      </w:tr>
      <w:tr w:rsidR="005339AB" w:rsidRPr="00135F12" w:rsidTr="00E653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43" w:type="dxa"/>
          </w:tcPr>
          <w:p w:rsidR="005339AB" w:rsidRPr="00135F12" w:rsidRDefault="005339AB" w:rsidP="00E6533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89" w:type="dxa"/>
          </w:tcPr>
          <w:p w:rsidR="005339AB" w:rsidRPr="00135F12" w:rsidRDefault="005339AB" w:rsidP="00042F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Создание системы  и апробация   повышения квалификации педагогических работников образовательной организации через реализацию индивидуального маршрута учителя</w:t>
            </w:r>
            <w:r w:rsidR="00042FEF" w:rsidRPr="00135F12">
              <w:rPr>
                <w:rFonts w:ascii="Times New Roman" w:hAnsi="Times New Roman" w:cs="Times New Roman"/>
                <w:sz w:val="24"/>
                <w:szCs w:val="24"/>
              </w:rPr>
              <w:t>, что позволит сформировать</w:t>
            </w:r>
            <w:r w:rsidR="00042FEF" w:rsidRPr="0013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качественно новое состояние профессиональной компетентности педагога, его интеллектуальную культуры и культуры саморазвития</w:t>
            </w:r>
          </w:p>
          <w:p w:rsidR="005339AB" w:rsidRPr="00135F12" w:rsidRDefault="005339AB" w:rsidP="005339AB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AB" w:rsidRPr="00135F12" w:rsidTr="00E653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43" w:type="dxa"/>
          </w:tcPr>
          <w:p w:rsidR="005339AB" w:rsidRPr="00135F12" w:rsidRDefault="005339AB" w:rsidP="00E6533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89" w:type="dxa"/>
          </w:tcPr>
          <w:p w:rsidR="00070CD5" w:rsidRPr="00135F12" w:rsidRDefault="00070CD5" w:rsidP="00070CD5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условия для организации и осуществления повышения квалификации педагогических работников образовательного учреждения через построение индивидуального маршрута;  </w:t>
            </w:r>
          </w:p>
          <w:p w:rsidR="005339AB" w:rsidRPr="00135F12" w:rsidRDefault="00070CD5" w:rsidP="00070CD5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- оказывать помощь в развитии творческого потенциала педагогических работников;</w:t>
            </w:r>
          </w:p>
          <w:p w:rsidR="00070CD5" w:rsidRPr="00135F12" w:rsidRDefault="00070CD5" w:rsidP="00070CD5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 xml:space="preserve">- оказывать научно – методическую поддержку всем участникам образовательного процесса и удовлетворять информационные, научно – методические и образовательные потребности </w:t>
            </w:r>
          </w:p>
        </w:tc>
      </w:tr>
      <w:tr w:rsidR="005339AB" w:rsidRPr="00135F12" w:rsidTr="00E653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43" w:type="dxa"/>
          </w:tcPr>
          <w:p w:rsidR="005339AB" w:rsidRPr="00135F12" w:rsidRDefault="005339AB" w:rsidP="00E6533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689" w:type="dxa"/>
          </w:tcPr>
          <w:p w:rsidR="005339AB" w:rsidRPr="00135F12" w:rsidRDefault="005339AB" w:rsidP="00E6533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AB" w:rsidRPr="00135F12" w:rsidTr="00E653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43" w:type="dxa"/>
          </w:tcPr>
          <w:p w:rsidR="005339AB" w:rsidRPr="00135F12" w:rsidRDefault="005339AB" w:rsidP="00E6533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689" w:type="dxa"/>
          </w:tcPr>
          <w:p w:rsidR="005339AB" w:rsidRPr="00135F12" w:rsidRDefault="001A493E" w:rsidP="001A493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Куцурова</w:t>
            </w:r>
            <w:proofErr w:type="spellEnd"/>
            <w:r w:rsidRPr="00135F12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истории и права, </w:t>
            </w:r>
            <w:proofErr w:type="spellStart"/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Полудницына</w:t>
            </w:r>
            <w:proofErr w:type="spellEnd"/>
            <w:r w:rsidRPr="00135F12">
              <w:rPr>
                <w:rFonts w:ascii="Times New Roman" w:hAnsi="Times New Roman" w:cs="Times New Roman"/>
                <w:sz w:val="24"/>
                <w:szCs w:val="24"/>
              </w:rPr>
              <w:t xml:space="preserve"> Э.А.,  русского языка и литературы, МКОУ «ТШИ»</w:t>
            </w:r>
          </w:p>
        </w:tc>
      </w:tr>
      <w:tr w:rsidR="005339AB" w:rsidRPr="00135F12" w:rsidTr="00E653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43" w:type="dxa"/>
          </w:tcPr>
          <w:p w:rsidR="005339AB" w:rsidRPr="00135F12" w:rsidRDefault="005339AB" w:rsidP="00E6533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Принятие программы</w:t>
            </w:r>
          </w:p>
        </w:tc>
        <w:tc>
          <w:tcPr>
            <w:tcW w:w="7689" w:type="dxa"/>
          </w:tcPr>
          <w:p w:rsidR="005339AB" w:rsidRPr="00135F12" w:rsidRDefault="001A493E" w:rsidP="001A493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Ноябрь, 2014</w:t>
            </w:r>
          </w:p>
        </w:tc>
      </w:tr>
      <w:tr w:rsidR="005339AB" w:rsidRPr="00135F12" w:rsidTr="00E653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43" w:type="dxa"/>
          </w:tcPr>
          <w:p w:rsidR="005339AB" w:rsidRPr="00135F12" w:rsidRDefault="005339AB" w:rsidP="00E6533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689" w:type="dxa"/>
          </w:tcPr>
          <w:p w:rsidR="001A493E" w:rsidRPr="00135F12" w:rsidRDefault="001A493E" w:rsidP="001A493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34"/>
              <w:jc w:val="both"/>
            </w:pPr>
            <w:r w:rsidRPr="00135F12">
              <w:t>- совершенствованием содержания, направленного на повышение педагогического мастерства, позволяющего решить задачу повышения квалификации педагога дополнительного образования в условиях современного финансирования (стимулирование работников);</w:t>
            </w:r>
          </w:p>
          <w:p w:rsidR="001A493E" w:rsidRPr="00135F12" w:rsidRDefault="001A493E" w:rsidP="001A493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34"/>
              <w:jc w:val="both"/>
            </w:pPr>
            <w:r w:rsidRPr="00135F12">
              <w:t xml:space="preserve">- разработанными программами дополнительного образования, методическими разработками и рекомендациями, сборниками практических материалов, использующимися в практике другими </w:t>
            </w:r>
            <w:r w:rsidRPr="00135F12">
              <w:lastRenderedPageBreak/>
              <w:t>образовательными учреждениями дополнительного образования;</w:t>
            </w:r>
          </w:p>
          <w:p w:rsidR="001A493E" w:rsidRPr="00135F12" w:rsidRDefault="001A493E" w:rsidP="001A493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34"/>
              <w:jc w:val="both"/>
            </w:pPr>
            <w:r w:rsidRPr="00135F12">
              <w:t>- совершенствованием содержания внутренней системы методической работы по повышению квалификации педагогических работников через построение индивидуального маршрута учителя, приводящего к эффективности работы самого учреждения.</w:t>
            </w:r>
          </w:p>
          <w:p w:rsidR="005339AB" w:rsidRPr="00135F12" w:rsidRDefault="005339AB" w:rsidP="001A493E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AB" w:rsidRPr="00135F12" w:rsidTr="00E653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43" w:type="dxa"/>
          </w:tcPr>
          <w:p w:rsidR="005339AB" w:rsidRPr="00135F12" w:rsidRDefault="005339AB" w:rsidP="00E6533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 деятельности</w:t>
            </w:r>
          </w:p>
        </w:tc>
        <w:tc>
          <w:tcPr>
            <w:tcW w:w="7689" w:type="dxa"/>
          </w:tcPr>
          <w:p w:rsidR="005339AB" w:rsidRPr="00135F12" w:rsidRDefault="005339AB" w:rsidP="001A493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AB" w:rsidRPr="00135F12" w:rsidTr="00E653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43" w:type="dxa"/>
          </w:tcPr>
          <w:p w:rsidR="005339AB" w:rsidRPr="00135F12" w:rsidRDefault="005339AB" w:rsidP="00E6533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эффективности</w:t>
            </w:r>
          </w:p>
        </w:tc>
        <w:tc>
          <w:tcPr>
            <w:tcW w:w="7689" w:type="dxa"/>
          </w:tcPr>
          <w:p w:rsidR="001A493E" w:rsidRPr="00135F12" w:rsidRDefault="001A493E" w:rsidP="001A49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- 100% повышение квалификации педагогов через построение индивидуального маршрута;</w:t>
            </w:r>
          </w:p>
          <w:p w:rsidR="001A493E" w:rsidRPr="00135F12" w:rsidRDefault="001A493E" w:rsidP="001A49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 повышение качества содержания образовательного процесса;</w:t>
            </w:r>
          </w:p>
          <w:p w:rsidR="001A493E" w:rsidRPr="00135F12" w:rsidRDefault="001A493E" w:rsidP="001A49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 создание методических и дидактических материалов; </w:t>
            </w:r>
          </w:p>
          <w:p w:rsidR="001A493E" w:rsidRPr="00135F12" w:rsidRDefault="001A493E" w:rsidP="001A49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своевременное выявление профессиональных затруднений педагогов, предупреждение негативных тенденций в организации образовательного процесса; </w:t>
            </w:r>
          </w:p>
          <w:p w:rsidR="005339AB" w:rsidRPr="00135F12" w:rsidRDefault="001A493E" w:rsidP="001A49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обеспечение условий для повышения профессиональной компетентности педагога.</w:t>
            </w:r>
          </w:p>
        </w:tc>
      </w:tr>
      <w:tr w:rsidR="005339AB" w:rsidRPr="00135F12" w:rsidTr="00E653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943" w:type="dxa"/>
          </w:tcPr>
          <w:p w:rsidR="005339AB" w:rsidRPr="00135F12" w:rsidRDefault="005339AB" w:rsidP="00E6533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  <w:r w:rsidR="00052CBB" w:rsidRPr="0013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89" w:type="dxa"/>
          </w:tcPr>
          <w:p w:rsidR="005339AB" w:rsidRPr="00135F12" w:rsidRDefault="005339AB" w:rsidP="00E6533C">
            <w:pPr>
              <w:spacing w:line="36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1)  организационно – подготовительный этап</w:t>
            </w:r>
          </w:p>
          <w:p w:rsidR="005339AB" w:rsidRPr="00135F12" w:rsidRDefault="00A67BC3" w:rsidP="00E6533C">
            <w:pPr>
              <w:spacing w:line="360" w:lineRule="auto"/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39AB" w:rsidRPr="00135F1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 xml:space="preserve"> 2015гг.</w:t>
            </w:r>
            <w:r w:rsidR="005339AB" w:rsidRPr="00135F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39AB" w:rsidRPr="00135F12" w:rsidRDefault="005339AB" w:rsidP="00E6533C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2) практический этап (201</w:t>
            </w:r>
            <w:r w:rsidR="00A67BC3" w:rsidRPr="00135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A67BC3" w:rsidRPr="0013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2016)</w:t>
            </w:r>
          </w:p>
          <w:p w:rsidR="005339AB" w:rsidRPr="00135F12" w:rsidRDefault="005339AB" w:rsidP="00A67BC3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3) обобщающий этап (201</w:t>
            </w:r>
            <w:r w:rsidR="00A67BC3" w:rsidRPr="00135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г. – октябрь, 201</w:t>
            </w:r>
            <w:r w:rsidR="00A67BC3" w:rsidRPr="00135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5F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339AB" w:rsidRPr="00135F12" w:rsidRDefault="005339AB" w:rsidP="005339A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4A70" w:rsidRPr="00135F12" w:rsidRDefault="00F54A70" w:rsidP="00EF1038">
      <w:pPr>
        <w:ind w:left="-426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39AB" w:rsidRPr="00135F12" w:rsidRDefault="005339AB" w:rsidP="00EF1038">
      <w:pPr>
        <w:ind w:left="-426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Актуальность исследования. </w:t>
      </w:r>
    </w:p>
    <w:p w:rsidR="006B5896" w:rsidRPr="00135F12" w:rsidRDefault="00BD3603" w:rsidP="00EF103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9AB" w:rsidRPr="0013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339AB" w:rsidRPr="00135F12">
        <w:rPr>
          <w:rFonts w:ascii="Times New Roman" w:hAnsi="Times New Roman" w:cs="Times New Roman"/>
          <w:color w:val="000000"/>
          <w:sz w:val="24"/>
          <w:szCs w:val="24"/>
        </w:rPr>
        <w:t xml:space="preserve">На современном этапе развития образования вопрос о его качестве приобретает </w:t>
      </w:r>
      <w:r w:rsidR="00CB61A5" w:rsidRPr="00135F12">
        <w:rPr>
          <w:rFonts w:ascii="Times New Roman" w:hAnsi="Times New Roman" w:cs="Times New Roman"/>
          <w:color w:val="000000"/>
          <w:sz w:val="24"/>
          <w:szCs w:val="24"/>
        </w:rPr>
        <w:t>новое</w:t>
      </w:r>
      <w:r w:rsidR="005339AB" w:rsidRPr="00135F12">
        <w:rPr>
          <w:rFonts w:ascii="Times New Roman" w:hAnsi="Times New Roman" w:cs="Times New Roman"/>
          <w:color w:val="000000"/>
          <w:sz w:val="24"/>
          <w:szCs w:val="24"/>
        </w:rPr>
        <w:t xml:space="preserve"> звучание в связи с обновлением </w:t>
      </w:r>
      <w:r w:rsidR="00CB61A5" w:rsidRPr="00135F12">
        <w:rPr>
          <w:rFonts w:ascii="Times New Roman" w:hAnsi="Times New Roman" w:cs="Times New Roman"/>
          <w:color w:val="000000"/>
          <w:sz w:val="24"/>
          <w:szCs w:val="24"/>
        </w:rPr>
        <w:t>целей и содержания образования,</w:t>
      </w:r>
      <w:r w:rsidR="005339AB" w:rsidRPr="00135F12">
        <w:rPr>
          <w:rFonts w:ascii="Times New Roman" w:hAnsi="Times New Roman" w:cs="Times New Roman"/>
          <w:color w:val="000000"/>
          <w:sz w:val="24"/>
          <w:szCs w:val="24"/>
        </w:rPr>
        <w:t xml:space="preserve"> заявкой на л</w:t>
      </w:r>
      <w:r w:rsidR="006B5896" w:rsidRPr="00135F12">
        <w:rPr>
          <w:rFonts w:ascii="Times New Roman" w:hAnsi="Times New Roman" w:cs="Times New Roman"/>
          <w:color w:val="000000"/>
          <w:sz w:val="24"/>
          <w:szCs w:val="24"/>
        </w:rPr>
        <w:t>ичностно</w:t>
      </w:r>
      <w:r w:rsidR="00CB61A5" w:rsidRPr="00135F1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B5896" w:rsidRPr="00135F12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ориентированный и </w:t>
      </w:r>
      <w:proofErr w:type="spellStart"/>
      <w:r w:rsidR="006B5896" w:rsidRPr="00135F12">
        <w:rPr>
          <w:rFonts w:ascii="Times New Roman" w:hAnsi="Times New Roman" w:cs="Times New Roman"/>
          <w:color w:val="000000"/>
          <w:sz w:val="24"/>
          <w:szCs w:val="24"/>
        </w:rPr>
        <w:t>комп</w:t>
      </w:r>
      <w:r w:rsidR="005339AB" w:rsidRPr="00135F12">
        <w:rPr>
          <w:rFonts w:ascii="Times New Roman" w:hAnsi="Times New Roman" w:cs="Times New Roman"/>
          <w:color w:val="000000"/>
          <w:sz w:val="24"/>
          <w:szCs w:val="24"/>
        </w:rPr>
        <w:t>етентностный</w:t>
      </w:r>
      <w:proofErr w:type="spellEnd"/>
      <w:r w:rsidR="005339AB" w:rsidRPr="00135F12">
        <w:rPr>
          <w:rFonts w:ascii="Times New Roman" w:hAnsi="Times New Roman" w:cs="Times New Roman"/>
          <w:color w:val="000000"/>
          <w:sz w:val="24"/>
          <w:szCs w:val="24"/>
        </w:rPr>
        <w:t xml:space="preserve"> подходы.</w:t>
      </w:r>
      <w:proofErr w:type="gramEnd"/>
    </w:p>
    <w:p w:rsidR="00BD3603" w:rsidRPr="00135F12" w:rsidRDefault="00BD3603" w:rsidP="00EF1038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135F1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339AB" w:rsidRPr="00135F12">
        <w:rPr>
          <w:rFonts w:ascii="Times New Roman" w:hAnsi="Times New Roman" w:cs="Times New Roman"/>
          <w:color w:val="000000"/>
          <w:sz w:val="24"/>
          <w:szCs w:val="24"/>
        </w:rPr>
        <w:t>Важность и актуальность проблемы повышения качества образования провозглашены на уровне государственной образовательной политики.</w:t>
      </w:r>
      <w:r w:rsidR="006B5896" w:rsidRPr="00135F12">
        <w:rPr>
          <w:rFonts w:ascii="Times New Roman" w:hAnsi="Times New Roman" w:cs="Times New Roman"/>
          <w:color w:val="000000"/>
          <w:sz w:val="24"/>
          <w:szCs w:val="24"/>
        </w:rPr>
        <w:t xml:space="preserve"> Именно поэтому </w:t>
      </w:r>
      <w:r w:rsidR="001639E9" w:rsidRPr="00135F12">
        <w:rPr>
          <w:rFonts w:ascii="Times New Roman" w:hAnsi="Times New Roman" w:cs="Times New Roman"/>
          <w:sz w:val="24"/>
          <w:szCs w:val="24"/>
        </w:rPr>
        <w:t>повысился спрос на высококвалифицированного, конкурентоспособного, творчески работающего педагога. Назрела необходимость в систематическом и непрерывном повышении квалификации педагогических кадров</w:t>
      </w:r>
      <w:r w:rsidRPr="00135F12">
        <w:rPr>
          <w:rFonts w:ascii="Arial" w:hAnsi="Arial" w:cs="Arial"/>
          <w:sz w:val="24"/>
          <w:szCs w:val="24"/>
        </w:rPr>
        <w:t>.</w:t>
      </w:r>
    </w:p>
    <w:p w:rsidR="00BD3603" w:rsidRPr="00135F12" w:rsidRDefault="00CD46C3" w:rsidP="00EF1038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>Современный учитель живет в эпоху глобальных инноваций в</w:t>
      </w:r>
      <w:r w:rsidR="001639E9" w:rsidRPr="00135F12">
        <w:rPr>
          <w:rFonts w:ascii="Arial" w:hAnsi="Arial" w:cs="Arial"/>
          <w:sz w:val="24"/>
          <w:szCs w:val="24"/>
        </w:rPr>
        <w:t xml:space="preserve"> </w:t>
      </w:r>
      <w:r w:rsidRPr="00135F12">
        <w:rPr>
          <w:rFonts w:ascii="Times New Roman" w:hAnsi="Times New Roman" w:cs="Times New Roman"/>
          <w:sz w:val="24"/>
          <w:szCs w:val="24"/>
        </w:rPr>
        <w:t>системе образования, к которым он должен быть профессионально</w:t>
      </w:r>
      <w:r w:rsidR="001639E9" w:rsidRPr="00135F12">
        <w:rPr>
          <w:rFonts w:ascii="Arial" w:hAnsi="Arial" w:cs="Arial"/>
          <w:sz w:val="24"/>
          <w:szCs w:val="24"/>
        </w:rPr>
        <w:t xml:space="preserve"> </w:t>
      </w:r>
      <w:r w:rsidRPr="00135F12">
        <w:rPr>
          <w:rFonts w:ascii="Times New Roman" w:hAnsi="Times New Roman" w:cs="Times New Roman"/>
          <w:sz w:val="24"/>
          <w:szCs w:val="24"/>
        </w:rPr>
        <w:t xml:space="preserve">подготовлен: </w:t>
      </w:r>
    </w:p>
    <w:p w:rsidR="00BD3603" w:rsidRPr="00135F12" w:rsidRDefault="00BD3603" w:rsidP="00EF103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    - </w:t>
      </w:r>
      <w:r w:rsidR="00CD46C3" w:rsidRPr="00135F12">
        <w:rPr>
          <w:rFonts w:ascii="Times New Roman" w:hAnsi="Times New Roman" w:cs="Times New Roman"/>
          <w:sz w:val="24"/>
          <w:szCs w:val="24"/>
        </w:rPr>
        <w:t>происходит обновление содержания образования</w:t>
      </w:r>
      <w:r w:rsidR="006B5896" w:rsidRPr="0013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6C3" w:rsidRPr="00135F12">
        <w:rPr>
          <w:rFonts w:ascii="Times New Roman" w:hAnsi="Times New Roman" w:cs="Times New Roman"/>
          <w:sz w:val="24"/>
          <w:szCs w:val="24"/>
        </w:rPr>
        <w:t>(внедряются новые федеральные государственные образовательные</w:t>
      </w:r>
      <w:r w:rsidRPr="0013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6C3" w:rsidRPr="00135F12">
        <w:rPr>
          <w:rFonts w:ascii="Times New Roman" w:hAnsi="Times New Roman" w:cs="Times New Roman"/>
          <w:sz w:val="24"/>
          <w:szCs w:val="24"/>
        </w:rPr>
        <w:t xml:space="preserve">стандарты, вводится система профильного обучения </w:t>
      </w:r>
      <w:r w:rsidR="00CD46C3" w:rsidRPr="00135F12">
        <w:rPr>
          <w:rFonts w:ascii="Times New Roman" w:hAnsi="Times New Roman" w:cs="Times New Roman"/>
          <w:sz w:val="24"/>
          <w:szCs w:val="24"/>
        </w:rPr>
        <w:lastRenderedPageBreak/>
        <w:t>старшеклассников, предполагающая вариативное содержание для удовлетворения интересов, потребностей, профессиональных намерений</w:t>
      </w:r>
      <w:r w:rsidRPr="00135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46C3" w:rsidRPr="00135F12">
        <w:rPr>
          <w:rFonts w:ascii="Times New Roman" w:hAnsi="Times New Roman" w:cs="Times New Roman"/>
          <w:sz w:val="24"/>
          <w:szCs w:val="24"/>
        </w:rPr>
        <w:t xml:space="preserve">школьников); </w:t>
      </w:r>
    </w:p>
    <w:p w:rsidR="00BD3603" w:rsidRPr="00135F12" w:rsidRDefault="00BD3603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  - </w:t>
      </w:r>
      <w:r w:rsidR="00CD46C3" w:rsidRPr="00135F12">
        <w:rPr>
          <w:rFonts w:ascii="Times New Roman" w:hAnsi="Times New Roman" w:cs="Times New Roman"/>
          <w:sz w:val="24"/>
          <w:szCs w:val="24"/>
        </w:rPr>
        <w:t>внедряются в учебный процесс эффективные техно</w:t>
      </w:r>
      <w:r w:rsidRPr="00135F12">
        <w:rPr>
          <w:rFonts w:ascii="Times New Roman" w:hAnsi="Times New Roman" w:cs="Times New Roman"/>
          <w:sz w:val="24"/>
          <w:szCs w:val="24"/>
        </w:rPr>
        <w:t xml:space="preserve">логии обучения учащихся, </w:t>
      </w:r>
      <w:r w:rsidR="00CD46C3" w:rsidRPr="00135F1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135F12">
        <w:rPr>
          <w:rFonts w:ascii="Times New Roman" w:hAnsi="Times New Roman" w:cs="Times New Roman"/>
          <w:sz w:val="24"/>
          <w:szCs w:val="24"/>
        </w:rPr>
        <w:t>ИКТ</w:t>
      </w:r>
      <w:r w:rsidR="00CD46C3" w:rsidRPr="00135F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3603" w:rsidRPr="00135F12" w:rsidRDefault="00BD3603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  - </w:t>
      </w:r>
      <w:r w:rsidR="00CD46C3" w:rsidRPr="00135F12">
        <w:rPr>
          <w:rFonts w:ascii="Times New Roman" w:hAnsi="Times New Roman" w:cs="Times New Roman"/>
          <w:sz w:val="24"/>
          <w:szCs w:val="24"/>
        </w:rPr>
        <w:t>обновляется система оценки качества</w:t>
      </w:r>
      <w:r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D46C3" w:rsidRPr="00135F12">
        <w:rPr>
          <w:rFonts w:ascii="Times New Roman" w:hAnsi="Times New Roman" w:cs="Times New Roman"/>
          <w:sz w:val="24"/>
          <w:szCs w:val="24"/>
        </w:rPr>
        <w:t>образования (ЕГЭ и ГИА; международные исследования TIMSS,</w:t>
      </w:r>
      <w:r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D46C3" w:rsidRPr="00135F12">
        <w:rPr>
          <w:rFonts w:ascii="Times New Roman" w:hAnsi="Times New Roman" w:cs="Times New Roman"/>
          <w:sz w:val="24"/>
          <w:szCs w:val="24"/>
        </w:rPr>
        <w:t>PISA, PIRLS и др.</w:t>
      </w:r>
      <w:r w:rsidRPr="00135F12">
        <w:rPr>
          <w:rFonts w:ascii="Times New Roman" w:hAnsi="Times New Roman" w:cs="Times New Roman"/>
          <w:sz w:val="24"/>
          <w:szCs w:val="24"/>
        </w:rPr>
        <w:t>)</w:t>
      </w:r>
      <w:r w:rsidR="00CD46C3" w:rsidRPr="00135F12">
        <w:rPr>
          <w:rFonts w:ascii="Times New Roman" w:hAnsi="Times New Roman" w:cs="Times New Roman"/>
          <w:sz w:val="24"/>
          <w:szCs w:val="24"/>
        </w:rPr>
        <w:t>;</w:t>
      </w:r>
    </w:p>
    <w:p w:rsidR="00BD3603" w:rsidRPr="00135F12" w:rsidRDefault="00BD3603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  - </w:t>
      </w:r>
      <w:r w:rsidR="00CD46C3" w:rsidRPr="00135F12">
        <w:rPr>
          <w:rFonts w:ascii="Times New Roman" w:hAnsi="Times New Roman" w:cs="Times New Roman"/>
          <w:sz w:val="24"/>
          <w:szCs w:val="24"/>
        </w:rPr>
        <w:t>новые системы оценивания образовательных</w:t>
      </w:r>
      <w:r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D46C3" w:rsidRPr="00135F12">
        <w:rPr>
          <w:rFonts w:ascii="Times New Roman" w:hAnsi="Times New Roman" w:cs="Times New Roman"/>
          <w:sz w:val="24"/>
          <w:szCs w:val="24"/>
        </w:rPr>
        <w:t xml:space="preserve">достижений школьников (рейтинги, </w:t>
      </w:r>
      <w:proofErr w:type="spellStart"/>
      <w:r w:rsidR="00CD46C3" w:rsidRPr="00135F1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CD46C3" w:rsidRPr="00135F12">
        <w:rPr>
          <w:rFonts w:ascii="Times New Roman" w:hAnsi="Times New Roman" w:cs="Times New Roman"/>
          <w:sz w:val="24"/>
          <w:szCs w:val="24"/>
        </w:rPr>
        <w:t>), общественная</w:t>
      </w:r>
      <w:r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D46C3" w:rsidRPr="00135F12">
        <w:rPr>
          <w:rFonts w:ascii="Times New Roman" w:hAnsi="Times New Roman" w:cs="Times New Roman"/>
          <w:sz w:val="24"/>
          <w:szCs w:val="24"/>
        </w:rPr>
        <w:t xml:space="preserve">система оценивания); </w:t>
      </w:r>
    </w:p>
    <w:p w:rsidR="00BD3603" w:rsidRPr="00135F12" w:rsidRDefault="00BD3603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 - </w:t>
      </w:r>
      <w:r w:rsidR="00CD46C3" w:rsidRPr="00135F12">
        <w:rPr>
          <w:rFonts w:ascii="Times New Roman" w:hAnsi="Times New Roman" w:cs="Times New Roman"/>
          <w:sz w:val="24"/>
          <w:szCs w:val="24"/>
        </w:rPr>
        <w:t>обновляется структура образования (</w:t>
      </w:r>
      <w:proofErr w:type="spellStart"/>
      <w:r w:rsidR="00CD46C3" w:rsidRPr="00135F12">
        <w:rPr>
          <w:rFonts w:ascii="Times New Roman" w:hAnsi="Times New Roman" w:cs="Times New Roman"/>
          <w:sz w:val="24"/>
          <w:szCs w:val="24"/>
        </w:rPr>
        <w:t>предшкольное</w:t>
      </w:r>
      <w:proofErr w:type="spellEnd"/>
      <w:r w:rsidR="00CD46C3" w:rsidRPr="00135F12">
        <w:rPr>
          <w:rFonts w:ascii="Times New Roman" w:hAnsi="Times New Roman" w:cs="Times New Roman"/>
          <w:sz w:val="24"/>
          <w:szCs w:val="24"/>
        </w:rPr>
        <w:t xml:space="preserve"> образование; подростковая школа; инклюзивное образование</w:t>
      </w:r>
      <w:r w:rsidRPr="00135F12">
        <w:rPr>
          <w:rFonts w:ascii="Times New Roman" w:hAnsi="Times New Roman" w:cs="Times New Roman"/>
          <w:sz w:val="24"/>
          <w:szCs w:val="24"/>
        </w:rPr>
        <w:t>)</w:t>
      </w:r>
      <w:r w:rsidR="00CD46C3" w:rsidRPr="00135F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3603" w:rsidRPr="00135F12" w:rsidRDefault="00BD3603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-  </w:t>
      </w:r>
      <w:r w:rsidR="00CD46C3" w:rsidRPr="00135F12">
        <w:rPr>
          <w:rFonts w:ascii="Times New Roman" w:hAnsi="Times New Roman" w:cs="Times New Roman"/>
          <w:sz w:val="24"/>
          <w:szCs w:val="24"/>
        </w:rPr>
        <w:t>система непрерывного образования).</w:t>
      </w:r>
    </w:p>
    <w:p w:rsidR="00CB61A5" w:rsidRPr="00135F12" w:rsidRDefault="00CD46C3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Чтобы инновации были </w:t>
      </w:r>
      <w:r w:rsidR="00BD3603" w:rsidRPr="00135F12">
        <w:rPr>
          <w:rFonts w:ascii="Times New Roman" w:hAnsi="Times New Roman" w:cs="Times New Roman"/>
          <w:sz w:val="24"/>
          <w:szCs w:val="24"/>
        </w:rPr>
        <w:t>внедрены в систему образования, и</w:t>
      </w:r>
      <w:r w:rsidRPr="00135F12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BD3603" w:rsidRPr="00135F12">
        <w:rPr>
          <w:rFonts w:ascii="Times New Roman" w:hAnsi="Times New Roman" w:cs="Times New Roman"/>
          <w:sz w:val="24"/>
          <w:szCs w:val="24"/>
        </w:rPr>
        <w:t xml:space="preserve"> от системных обновлений </w:t>
      </w:r>
      <w:r w:rsidRPr="00135F12">
        <w:rPr>
          <w:rFonts w:ascii="Times New Roman" w:hAnsi="Times New Roman" w:cs="Times New Roman"/>
          <w:sz w:val="24"/>
          <w:szCs w:val="24"/>
        </w:rPr>
        <w:t>ощут</w:t>
      </w:r>
      <w:r w:rsidR="00BD3603" w:rsidRPr="00135F12">
        <w:rPr>
          <w:rFonts w:ascii="Times New Roman" w:hAnsi="Times New Roman" w:cs="Times New Roman"/>
          <w:sz w:val="24"/>
          <w:szCs w:val="24"/>
        </w:rPr>
        <w:t xml:space="preserve">ило успех, </w:t>
      </w:r>
      <w:r w:rsidRPr="00135F12">
        <w:rPr>
          <w:rFonts w:ascii="Times New Roman" w:hAnsi="Times New Roman" w:cs="Times New Roman"/>
          <w:sz w:val="24"/>
          <w:szCs w:val="24"/>
        </w:rPr>
        <w:t>который должен проявиться, прежде всего, в удовлетворенности качеством получаемых</w:t>
      </w:r>
      <w:r w:rsidR="00BD3603" w:rsidRPr="00135F12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Pr="00135F12">
        <w:rPr>
          <w:rFonts w:ascii="Times New Roman" w:hAnsi="Times New Roman" w:cs="Times New Roman"/>
          <w:sz w:val="24"/>
          <w:szCs w:val="24"/>
        </w:rPr>
        <w:t>, важно глубокое освоение инновационных идей. Это актуализирует важность непрерывной профессиональной подготовки педагога.</w:t>
      </w:r>
      <w:r w:rsidR="00230386" w:rsidRPr="0013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1A5" w:rsidRPr="00135F12" w:rsidRDefault="007F5A99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D46C3" w:rsidRPr="00135F12">
        <w:rPr>
          <w:rFonts w:ascii="Times New Roman" w:hAnsi="Times New Roman" w:cs="Times New Roman"/>
          <w:sz w:val="24"/>
          <w:szCs w:val="24"/>
        </w:rPr>
        <w:t>Самостоятельное</w:t>
      </w:r>
      <w:r w:rsidR="00CB61A5"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D46C3" w:rsidRPr="00135F12">
        <w:rPr>
          <w:rFonts w:ascii="Times New Roman" w:hAnsi="Times New Roman" w:cs="Times New Roman"/>
          <w:sz w:val="24"/>
          <w:szCs w:val="24"/>
        </w:rPr>
        <w:t xml:space="preserve">изучение инноваций далеко не всегда позволяет учителю правильно освоить внедряемые новшества, не случайно у современного учителя часто появляется синдром «эмоционального сгорания» как показатель его профессиональной </w:t>
      </w:r>
      <w:proofErr w:type="spellStart"/>
      <w:r w:rsidR="00CD46C3" w:rsidRPr="00135F1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CD46C3" w:rsidRPr="00135F12">
        <w:rPr>
          <w:rFonts w:ascii="Times New Roman" w:hAnsi="Times New Roman" w:cs="Times New Roman"/>
          <w:sz w:val="24"/>
          <w:szCs w:val="24"/>
        </w:rPr>
        <w:t>. Анализ</w:t>
      </w:r>
      <w:r w:rsidR="00CB61A5"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D46C3" w:rsidRPr="00135F12">
        <w:rPr>
          <w:rFonts w:ascii="Times New Roman" w:hAnsi="Times New Roman" w:cs="Times New Roman"/>
          <w:sz w:val="24"/>
          <w:szCs w:val="24"/>
        </w:rPr>
        <w:t>практики показывает, что трудности в освоении учителями инновационных идей связаны с феноменом педагогических стереотипов. Важнейшим условием их преодоления является осознание</w:t>
      </w:r>
      <w:r w:rsidR="00CB61A5"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D46C3" w:rsidRPr="00135F12">
        <w:rPr>
          <w:rFonts w:ascii="Times New Roman" w:hAnsi="Times New Roman" w:cs="Times New Roman"/>
          <w:sz w:val="24"/>
          <w:szCs w:val="24"/>
        </w:rPr>
        <w:t>педагогом значимости новой педагогической идеи и понимание</w:t>
      </w:r>
      <w:r w:rsidR="00CB61A5"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D46C3" w:rsidRPr="00135F12">
        <w:rPr>
          <w:rFonts w:ascii="Times New Roman" w:hAnsi="Times New Roman" w:cs="Times New Roman"/>
          <w:sz w:val="24"/>
          <w:szCs w:val="24"/>
        </w:rPr>
        <w:t>своей роли при еѐ реализации. Это возможно при специально организованном процессе освоения педагогом инновации.</w:t>
      </w:r>
      <w:r w:rsidR="00CB61A5" w:rsidRPr="0013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1A5" w:rsidRPr="00135F12" w:rsidRDefault="00CB61A5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 </w:t>
      </w:r>
      <w:r w:rsidR="00CD46C3" w:rsidRPr="00135F12">
        <w:rPr>
          <w:rFonts w:ascii="Times New Roman" w:hAnsi="Times New Roman" w:cs="Times New Roman"/>
          <w:sz w:val="24"/>
          <w:szCs w:val="24"/>
        </w:rPr>
        <w:t>Система повышения квали</w:t>
      </w:r>
      <w:r w:rsidRPr="00135F12">
        <w:rPr>
          <w:rFonts w:ascii="Times New Roman" w:hAnsi="Times New Roman" w:cs="Times New Roman"/>
          <w:sz w:val="24"/>
          <w:szCs w:val="24"/>
        </w:rPr>
        <w:t xml:space="preserve">фикации как часть системы </w:t>
      </w:r>
      <w:r w:rsidR="00CD46C3" w:rsidRPr="00135F1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135F12">
        <w:rPr>
          <w:rFonts w:ascii="Times New Roman" w:hAnsi="Times New Roman" w:cs="Times New Roman"/>
          <w:sz w:val="24"/>
          <w:szCs w:val="24"/>
        </w:rPr>
        <w:t xml:space="preserve">роста педагога </w:t>
      </w:r>
      <w:r w:rsidR="00CD46C3" w:rsidRPr="00135F12">
        <w:rPr>
          <w:rFonts w:ascii="Times New Roman" w:hAnsi="Times New Roman" w:cs="Times New Roman"/>
          <w:sz w:val="24"/>
          <w:szCs w:val="24"/>
        </w:rPr>
        <w:t>может гибко</w:t>
      </w:r>
      <w:r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D46C3" w:rsidRPr="00135F12">
        <w:rPr>
          <w:rFonts w:ascii="Times New Roman" w:hAnsi="Times New Roman" w:cs="Times New Roman"/>
          <w:sz w:val="24"/>
          <w:szCs w:val="24"/>
        </w:rPr>
        <w:t>и быстро реагировать на госуда</w:t>
      </w:r>
      <w:r w:rsidRPr="00135F12">
        <w:rPr>
          <w:rFonts w:ascii="Times New Roman" w:hAnsi="Times New Roman" w:cs="Times New Roman"/>
          <w:sz w:val="24"/>
          <w:szCs w:val="24"/>
        </w:rPr>
        <w:t>рственный заказ в области подго</w:t>
      </w:r>
      <w:r w:rsidR="00CD46C3" w:rsidRPr="00135F12">
        <w:rPr>
          <w:rFonts w:ascii="Times New Roman" w:hAnsi="Times New Roman" w:cs="Times New Roman"/>
          <w:sz w:val="24"/>
          <w:szCs w:val="24"/>
        </w:rPr>
        <w:t>товки высококвалифицированных педагогических кадров, готовых</w:t>
      </w:r>
      <w:r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D46C3" w:rsidRPr="00135F12">
        <w:rPr>
          <w:rFonts w:ascii="Times New Roman" w:hAnsi="Times New Roman" w:cs="Times New Roman"/>
          <w:sz w:val="24"/>
          <w:szCs w:val="24"/>
        </w:rPr>
        <w:t>внедрять инновации в области</w:t>
      </w:r>
      <w:r w:rsidRPr="00135F12">
        <w:rPr>
          <w:rFonts w:ascii="Times New Roman" w:hAnsi="Times New Roman" w:cs="Times New Roman"/>
          <w:sz w:val="24"/>
          <w:szCs w:val="24"/>
        </w:rPr>
        <w:t xml:space="preserve"> образования. Именно система по</w:t>
      </w:r>
      <w:r w:rsidR="00CD46C3" w:rsidRPr="00135F12">
        <w:rPr>
          <w:rFonts w:ascii="Times New Roman" w:hAnsi="Times New Roman" w:cs="Times New Roman"/>
          <w:sz w:val="24"/>
          <w:szCs w:val="24"/>
        </w:rPr>
        <w:t>вышения квалификации способн</w:t>
      </w:r>
      <w:r w:rsidRPr="00135F12">
        <w:rPr>
          <w:rFonts w:ascii="Times New Roman" w:hAnsi="Times New Roman" w:cs="Times New Roman"/>
          <w:sz w:val="24"/>
          <w:szCs w:val="24"/>
        </w:rPr>
        <w:t>а не только качественно подгото</w:t>
      </w:r>
      <w:r w:rsidR="00CD46C3" w:rsidRPr="00135F12">
        <w:rPr>
          <w:rFonts w:ascii="Times New Roman" w:hAnsi="Times New Roman" w:cs="Times New Roman"/>
          <w:sz w:val="24"/>
          <w:szCs w:val="24"/>
        </w:rPr>
        <w:t xml:space="preserve">вить педагога к инновационной </w:t>
      </w:r>
      <w:r w:rsidRPr="00135F12">
        <w:rPr>
          <w:rFonts w:ascii="Times New Roman" w:hAnsi="Times New Roman" w:cs="Times New Roman"/>
          <w:sz w:val="24"/>
          <w:szCs w:val="24"/>
        </w:rPr>
        <w:t xml:space="preserve">деятельности, но и оказывать ему </w:t>
      </w:r>
      <w:r w:rsidR="00CD46C3" w:rsidRPr="00135F12">
        <w:rPr>
          <w:rFonts w:ascii="Times New Roman" w:hAnsi="Times New Roman" w:cs="Times New Roman"/>
          <w:sz w:val="24"/>
          <w:szCs w:val="24"/>
        </w:rPr>
        <w:t>постоянную научно-методи</w:t>
      </w:r>
      <w:r w:rsidRPr="00135F12">
        <w:rPr>
          <w:rFonts w:ascii="Times New Roman" w:hAnsi="Times New Roman" w:cs="Times New Roman"/>
          <w:sz w:val="24"/>
          <w:szCs w:val="24"/>
        </w:rPr>
        <w:t>ческую и информационную поддерж</w:t>
      </w:r>
      <w:r w:rsidR="00CD46C3" w:rsidRPr="00135F12">
        <w:rPr>
          <w:rFonts w:ascii="Times New Roman" w:hAnsi="Times New Roman" w:cs="Times New Roman"/>
          <w:sz w:val="24"/>
          <w:szCs w:val="24"/>
        </w:rPr>
        <w:t>ку, открывая большие возмо</w:t>
      </w:r>
      <w:r w:rsidRPr="00135F12">
        <w:rPr>
          <w:rFonts w:ascii="Times New Roman" w:hAnsi="Times New Roman" w:cs="Times New Roman"/>
          <w:sz w:val="24"/>
          <w:szCs w:val="24"/>
        </w:rPr>
        <w:t>жности для дальнейшего продвиже</w:t>
      </w:r>
      <w:r w:rsidR="00CD46C3" w:rsidRPr="00135F12">
        <w:rPr>
          <w:rFonts w:ascii="Times New Roman" w:hAnsi="Times New Roman" w:cs="Times New Roman"/>
          <w:sz w:val="24"/>
          <w:szCs w:val="24"/>
        </w:rPr>
        <w:t>ния в профессии учителя.</w:t>
      </w:r>
    </w:p>
    <w:p w:rsidR="00CD46C3" w:rsidRPr="00135F12" w:rsidRDefault="00CB61A5" w:rsidP="00135F12">
      <w:pPr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12">
        <w:rPr>
          <w:rFonts w:ascii="Times New Roman" w:eastAsia="Times New Roman" w:hAnsi="Times New Roman" w:cs="Times New Roman"/>
          <w:sz w:val="24"/>
          <w:szCs w:val="24"/>
        </w:rPr>
        <w:t>Профессиональное развитие персонала предполагает целенаправленное и систематической воздействие на работника в течение всей его трудовой деятельности в данной организации, ориентированное на максимальное использование его потенциальных возможностей.</w:t>
      </w:r>
    </w:p>
    <w:p w:rsidR="00052CBB" w:rsidRPr="00135F12" w:rsidRDefault="007F5A99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052CBB" w:rsidRPr="00135F12">
        <w:rPr>
          <w:rFonts w:ascii="Times New Roman" w:hAnsi="Times New Roman" w:cs="Times New Roman"/>
          <w:sz w:val="24"/>
          <w:szCs w:val="24"/>
        </w:rPr>
        <w:t xml:space="preserve"> Как основной фактор, влияющий на формирование нового отношения к профессиональному развитию учителей, можно выделить развитие концепции и практики непрерывного образования. Работая в системе образования, современный учитель не может </w:t>
      </w:r>
      <w:r w:rsidR="00052CBB" w:rsidRPr="00135F12">
        <w:rPr>
          <w:rFonts w:ascii="Times New Roman" w:hAnsi="Times New Roman" w:cs="Times New Roman"/>
          <w:sz w:val="24"/>
          <w:szCs w:val="24"/>
        </w:rPr>
        <w:lastRenderedPageBreak/>
        <w:t xml:space="preserve">получить образование «на всю жизнь», образование современного учителя – это непрерывный процесс. </w:t>
      </w:r>
    </w:p>
    <w:p w:rsidR="00052CBB" w:rsidRPr="00135F12" w:rsidRDefault="00052CBB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Pr="00135F12">
        <w:rPr>
          <w:rFonts w:ascii="Times New Roman" w:eastAsia="Times New Roman" w:hAnsi="Times New Roman" w:cs="Times New Roman"/>
          <w:sz w:val="24"/>
          <w:szCs w:val="24"/>
        </w:rPr>
        <w:t>Смысл непрерывности  образования заключается в постоянном удовлетворении развивающихся потребностей личности и общества в образовании и предоставлении каждому возможностей реализации собственной системы получения образования.  Ключевой фигурой в осуществлении любых преобразований в  учреждениях образования детей является педагог</w:t>
      </w:r>
      <w:r w:rsidRPr="00135F12">
        <w:rPr>
          <w:rFonts w:ascii="Times New Roman" w:hAnsi="Times New Roman" w:cs="Times New Roman"/>
          <w:sz w:val="24"/>
          <w:szCs w:val="24"/>
        </w:rPr>
        <w:t>.</w:t>
      </w:r>
    </w:p>
    <w:p w:rsidR="00052CBB" w:rsidRPr="00135F12" w:rsidRDefault="00052CBB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Развитие концепции и практики непрерывного образования связано с дискуссией относительно разных трактовок этого понятия. В самом широком смысле это понятие используется для обозначения образования на протяжении всей жизни 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 учетом институализированных и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неинституализированных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 форм.</w:t>
      </w:r>
    </w:p>
    <w:p w:rsidR="00052CBB" w:rsidRPr="00135F12" w:rsidRDefault="00052CBB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12">
        <w:rPr>
          <w:rFonts w:ascii="Times New Roman" w:hAnsi="Times New Roman" w:cs="Times New Roman"/>
          <w:sz w:val="24"/>
          <w:szCs w:val="24"/>
        </w:rPr>
        <w:t xml:space="preserve">Среди отечественных авторов, внесших значительный вклад в разработку теоретических основ непрерывного образования, С.А. Беляков, Т.Г.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Браже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, А.П. Владиславлев, С.Г.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Вершловский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, М.К. Горшков, М.Т.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Громкова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, С.И. Змеев, С.М. Климов, И.А. Колесникова, Т.А.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Кононыгина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, В.Г. Онушкин, Н.А.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Тоскина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>, Е.Л. Фрумина и другие.</w:t>
      </w:r>
      <w:proofErr w:type="gramEnd"/>
    </w:p>
    <w:p w:rsidR="00135F12" w:rsidRPr="00135F12" w:rsidRDefault="00135F12" w:rsidP="00135F12">
      <w:pPr>
        <w:pStyle w:val="a4"/>
        <w:spacing w:before="0" w:beforeAutospacing="0" w:after="0" w:afterAutospacing="0" w:line="360" w:lineRule="auto"/>
        <w:ind w:firstLine="567"/>
        <w:jc w:val="both"/>
      </w:pPr>
      <w:proofErr w:type="gramStart"/>
      <w:r w:rsidRPr="00135F12">
        <w:t xml:space="preserve">Важным условием инновационного развития профессионального образования, по мнению ученых (В.И. </w:t>
      </w:r>
      <w:proofErr w:type="spellStart"/>
      <w:r w:rsidRPr="00135F12">
        <w:t>Байденко</w:t>
      </w:r>
      <w:proofErr w:type="spellEnd"/>
      <w:r w:rsidRPr="00135F12">
        <w:t xml:space="preserve">, С.Я. </w:t>
      </w:r>
      <w:proofErr w:type="spellStart"/>
      <w:r w:rsidRPr="00135F12">
        <w:t>Батышев</w:t>
      </w:r>
      <w:proofErr w:type="spellEnd"/>
      <w:r w:rsidRPr="00135F12">
        <w:t xml:space="preserve">, В.И. Блинов, В.А. Ермоленко, Е.Я. Коган, А.Н. Лейбович, С.М. Маркова, Н.Ю. </w:t>
      </w:r>
      <w:proofErr w:type="spellStart"/>
      <w:r w:rsidRPr="00135F12">
        <w:t>Посталюк</w:t>
      </w:r>
      <w:proofErr w:type="spellEnd"/>
      <w:r w:rsidRPr="00135F12">
        <w:t xml:space="preserve">,  И.М. </w:t>
      </w:r>
      <w:proofErr w:type="spellStart"/>
      <w:r w:rsidRPr="00135F12">
        <w:t>Реморенко</w:t>
      </w:r>
      <w:proofErr w:type="spellEnd"/>
      <w:r w:rsidRPr="00135F12">
        <w:t>), выступает формирование нового типа профессионализма педагогических работников, готовых к работе в изменяющихся условиях, способных удерживать методологическую рамку Федеральных государственных образовательных стандартов нового поколения и</w:t>
      </w:r>
      <w:proofErr w:type="gramEnd"/>
      <w:r w:rsidRPr="00135F12">
        <w:t xml:space="preserve"> проектировать новые образовательные практики. Для решения данных задач необходимы новые технологии профессионального развития педагогов в системе повышения квалификации.</w:t>
      </w:r>
    </w:p>
    <w:p w:rsidR="00135F12" w:rsidRPr="00135F12" w:rsidRDefault="00135F12" w:rsidP="00135F12">
      <w:pPr>
        <w:pStyle w:val="a4"/>
        <w:spacing w:before="0" w:beforeAutospacing="0" w:after="0" w:afterAutospacing="0" w:line="360" w:lineRule="auto"/>
        <w:ind w:firstLine="567"/>
        <w:jc w:val="both"/>
      </w:pPr>
      <w:proofErr w:type="gramStart"/>
      <w:r w:rsidRPr="00135F12">
        <w:t xml:space="preserve">Результаты анализа имеющихся данных общетеоретического характера, в связи с изучением готовности педагога к какой-либо деятельности, позволяют констатировать тот факт, что она рассматривается как интегральное образование личности, характеризующееся составом компонентов и отношениями между ними (Л.А. </w:t>
      </w:r>
      <w:proofErr w:type="spellStart"/>
      <w:r w:rsidRPr="00135F12">
        <w:t>Зеленов</w:t>
      </w:r>
      <w:proofErr w:type="spellEnd"/>
      <w:r w:rsidRPr="00135F12">
        <w:t xml:space="preserve"> (1991), В.Т. </w:t>
      </w:r>
      <w:proofErr w:type="spellStart"/>
      <w:r w:rsidRPr="00135F12">
        <w:t>Чичикин</w:t>
      </w:r>
      <w:proofErr w:type="spellEnd"/>
      <w:r w:rsidRPr="00135F12">
        <w:t xml:space="preserve"> (2011).</w:t>
      </w:r>
      <w:proofErr w:type="gramEnd"/>
      <w:r w:rsidRPr="00135F12">
        <w:t xml:space="preserve"> Готовность функционирует и развивается на основе присущих ей закономерностей и условий реализации. Имеющиеся общетеоретические основания  позволяют утверждать, что  готовность педагога к профессиональной деятельности вообще и деятельности самообразования в частности, характеризуется тремя компонентами – информационным, </w:t>
      </w:r>
      <w:proofErr w:type="spellStart"/>
      <w:r w:rsidRPr="00135F12">
        <w:t>операциональным</w:t>
      </w:r>
      <w:proofErr w:type="spellEnd"/>
      <w:r w:rsidRPr="00135F12">
        <w:t xml:space="preserve"> и мотивационным (Л.А. </w:t>
      </w:r>
      <w:proofErr w:type="spellStart"/>
      <w:r w:rsidRPr="00135F12">
        <w:t>Зеленов</w:t>
      </w:r>
      <w:proofErr w:type="spellEnd"/>
      <w:r w:rsidRPr="00135F12">
        <w:t xml:space="preserve"> (1991), В.Т. </w:t>
      </w:r>
      <w:proofErr w:type="spellStart"/>
      <w:r w:rsidRPr="00135F12">
        <w:t>Чичикин</w:t>
      </w:r>
      <w:proofErr w:type="spellEnd"/>
      <w:r w:rsidRPr="00135F12">
        <w:t xml:space="preserve"> (2011)).  </w:t>
      </w:r>
    </w:p>
    <w:p w:rsidR="00135F12" w:rsidRPr="00135F12" w:rsidRDefault="00135F12" w:rsidP="00135F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>Соглашаясь с мнениями учёных,  считаем, что педагогическая деятельность является  творческой деятельностью, т. к. действуя в согласии со своими склонностями,  самостоятельно решая собственные проблемы, созидая и преобразуя условия  своего существования, учитель параллельно преобразует себя и свою деятельность.   В настоящее время для обозначения способности к творчеству  употребляется термин «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сгеаtitу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), который впервые ввел в обиход  </w:t>
      </w:r>
      <w:proofErr w:type="gramStart"/>
      <w:r w:rsidRPr="00135F12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135F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Гилфорд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. Творческая деятельность учителя </w:t>
      </w:r>
      <w:r w:rsidRPr="00135F12">
        <w:rPr>
          <w:rFonts w:ascii="Times New Roman" w:hAnsi="Times New Roman" w:cs="Times New Roman"/>
          <w:sz w:val="24"/>
          <w:szCs w:val="24"/>
        </w:rPr>
        <w:lastRenderedPageBreak/>
        <w:t>рассматривается в работах   Н.В. Молотковой как определенная система выражения его индивидуальных,  профессионально-личностных качеств, вследствие чего он воспроизводит себя в  своей сущности как личность и профессионал.</w:t>
      </w:r>
    </w:p>
    <w:p w:rsidR="00135F12" w:rsidRPr="00135F12" w:rsidRDefault="00135F12" w:rsidP="00135F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>Соотнесение педагогом требований общества и государства с собственными, персональными потребностями и особенностями и построение на основе этого стратегии профессиональной деятельности обусловливают необходимость разработки персонифицированной модели повышения квалификации.</w:t>
      </w:r>
    </w:p>
    <w:p w:rsidR="00135F12" w:rsidRPr="00135F12" w:rsidRDefault="00135F12" w:rsidP="00135F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Осмысление феномена персонифицированной модели повышения квалификации в его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философско-психолого-педагогическом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 преломлении определяет необходимость рассмотрения базовых понятий исследуемого феномена: персона, личность,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персонализация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>, персонификация, персонифицированное образование, персонифицированное обучение, персонифицированный процесс повышения квалификации, персонифицированная модель повышения квалификации. Согласно толковому словарю иноязычных слов, слово «персона» имеет этрусское происхождение и обозначает «лицо в ротке». В латинском языке данное слово приобрело значение «маска; роль; личность, лицо»</w:t>
      </w:r>
      <w:proofErr w:type="gramStart"/>
      <w:r w:rsidRPr="00135F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5F12" w:rsidRPr="00135F12" w:rsidRDefault="00135F12" w:rsidP="00135F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В настоящее время  определение «образа современного педагога» и оптимальных условий его профессионального развития является приоритетной задачей научного и профессионально го сообществ, органов управления образованием, </w:t>
      </w:r>
      <w:proofErr w:type="gramStart"/>
      <w:r w:rsidRPr="00135F12">
        <w:rPr>
          <w:rFonts w:ascii="Times New Roman" w:hAnsi="Times New Roman" w:cs="Times New Roman"/>
          <w:sz w:val="24"/>
          <w:szCs w:val="24"/>
        </w:rPr>
        <w:t>организаций, реализующих про граммы дополнительного профессионального образования педагогических работни</w:t>
      </w:r>
      <w:proofErr w:type="gramEnd"/>
      <w:r w:rsidRPr="00135F12">
        <w:rPr>
          <w:rFonts w:ascii="Times New Roman" w:hAnsi="Times New Roman" w:cs="Times New Roman"/>
          <w:sz w:val="24"/>
          <w:szCs w:val="24"/>
        </w:rPr>
        <w:t xml:space="preserve"> ков. Многие исследователи рассматривают феномен профессиональной компетентности в своих работах (В.А.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Сластёнин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Андриенко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, И.Ф. Исаев, Е.Н.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Шиянов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,  И.А. Зимняя, О.Г.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Красношлыкова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, О.А. Козырева, М.И. Лукьянова). </w:t>
      </w:r>
    </w:p>
    <w:p w:rsidR="00135F12" w:rsidRPr="00135F12" w:rsidRDefault="00135F12" w:rsidP="00135F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gramStart"/>
      <w:r w:rsidRPr="00135F12">
        <w:rPr>
          <w:rFonts w:ascii="Times New Roman" w:hAnsi="Times New Roman" w:cs="Times New Roman"/>
          <w:sz w:val="24"/>
          <w:szCs w:val="24"/>
        </w:rPr>
        <w:t>построения содержания персонифицированной модели повышения квалификации педагогических работников системы профессионального образования</w:t>
      </w:r>
      <w:proofErr w:type="gramEnd"/>
      <w:r w:rsidRPr="00135F12">
        <w:rPr>
          <w:rFonts w:ascii="Times New Roman" w:hAnsi="Times New Roman" w:cs="Times New Roman"/>
          <w:sz w:val="24"/>
          <w:szCs w:val="24"/>
        </w:rPr>
        <w:t xml:space="preserve">  можно  поставить  концепцию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 содержания профессионального развития педагога (Г.А. Игнатьева) и модульного подхода к проектированию содержания повышения квалификации.  В качестве теоретико-концептуального основания </w:t>
      </w:r>
      <w:proofErr w:type="gramStart"/>
      <w:r w:rsidRPr="00135F12">
        <w:rPr>
          <w:rFonts w:ascii="Times New Roman" w:hAnsi="Times New Roman" w:cs="Times New Roman"/>
          <w:sz w:val="24"/>
          <w:szCs w:val="24"/>
        </w:rPr>
        <w:t>построения содержания персонифицированной модели повышения квалификации педагогических  работников системы профессионального образования</w:t>
      </w:r>
      <w:proofErr w:type="gramEnd"/>
      <w:r w:rsidRPr="00135F12">
        <w:rPr>
          <w:rFonts w:ascii="Times New Roman" w:hAnsi="Times New Roman" w:cs="Times New Roman"/>
          <w:sz w:val="24"/>
          <w:szCs w:val="24"/>
        </w:rPr>
        <w:t xml:space="preserve"> определено позиционное  знание в единстве теоретико-рефлексивного, проектно-дидактического и инструментально-методического типов знания.</w:t>
      </w:r>
    </w:p>
    <w:p w:rsidR="00135F12" w:rsidRPr="00135F12" w:rsidRDefault="00135F12" w:rsidP="00135F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Направленность обучения на развитие индивидуального 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 - организованного стиля деятельности педагога  должна обеспечиваться проектированием и прохождением им вариативных образовательных маршрутов. Включение в содержание </w:t>
      </w:r>
      <w:r w:rsidRPr="00135F12">
        <w:rPr>
          <w:rFonts w:ascii="Times New Roman" w:hAnsi="Times New Roman" w:cs="Times New Roman"/>
          <w:sz w:val="24"/>
          <w:szCs w:val="24"/>
        </w:rPr>
        <w:lastRenderedPageBreak/>
        <w:t>обучения инвариантной составляющей, адаптированной к исходному уровню самоорганизации педагога и обеспечивающей динамику вариативной части, должно предоставлять  педагогу возможность выбора содержания обучения в соответствии с конкретными профессиональными затруднениями</w:t>
      </w:r>
      <w:r w:rsidRPr="00135F12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135F12">
        <w:rPr>
          <w:rFonts w:ascii="Times New Roman" w:hAnsi="Times New Roman" w:cs="Times New Roman"/>
          <w:sz w:val="24"/>
          <w:szCs w:val="24"/>
        </w:rPr>
        <w:t>.</w:t>
      </w:r>
    </w:p>
    <w:p w:rsidR="00135F12" w:rsidRPr="00135F12" w:rsidRDefault="00135F12" w:rsidP="00135F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В логике понимания процесса как смены, последовательности событий,  движения системы и ее подсистем, развертывания социальных явлений во времени и пространстве процесс персонифицированного повышения квалификации педагога  может быть рассмотрен во взаимосвязи с процессом изменения нормы профессиональной педагогической деятельности.  </w:t>
      </w:r>
    </w:p>
    <w:p w:rsidR="00135F12" w:rsidRPr="00135F12" w:rsidRDefault="00135F12" w:rsidP="00135F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>Опираясь на требования концепции процессного подхода в теории управления организацией, Клевцовой М</w:t>
      </w:r>
      <w:proofErr w:type="gramStart"/>
      <w:r w:rsidRPr="00135F1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35F12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135F12">
        <w:rPr>
          <w:rFonts w:ascii="Times New Roman" w:hAnsi="Times New Roman" w:cs="Times New Roman"/>
          <w:sz w:val="24"/>
          <w:szCs w:val="24"/>
        </w:rPr>
        <w:t xml:space="preserve">. разработана процессуальная схема персонифицированного  повышения квалификации, представляющая собой совокупность различных видов образовательной деятельности, в рамках которой «на входе» используется один или несколько видов персональных ресурсов (в виде образцов профессионально-личностного опыта педагога), и в результате на «выходе» создаётся  продукт, представляющий ценность для потребителя образовательных услуг  системы повышения квалификации, также </w:t>
      </w:r>
      <w:proofErr w:type="gramStart"/>
      <w:r w:rsidRPr="00135F12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135F12">
        <w:rPr>
          <w:rFonts w:ascii="Times New Roman" w:hAnsi="Times New Roman" w:cs="Times New Roman"/>
          <w:sz w:val="24"/>
          <w:szCs w:val="24"/>
        </w:rPr>
        <w:t xml:space="preserve"> и ее заказчиком (рисунок 1).  </w:t>
      </w:r>
    </w:p>
    <w:p w:rsidR="00135F12" w:rsidRPr="00135F12" w:rsidRDefault="00135F12" w:rsidP="00135F12">
      <w:pPr>
        <w:pStyle w:val="a4"/>
        <w:shd w:val="clear" w:color="auto" w:fill="FFFFFF"/>
        <w:spacing w:before="0" w:beforeAutospacing="0" w:after="0" w:afterAutospacing="0" w:line="360" w:lineRule="auto"/>
        <w:ind w:left="-851"/>
        <w:jc w:val="center"/>
        <w:textAlignment w:val="baseline"/>
        <w:rPr>
          <w:bdr w:val="none" w:sz="0" w:space="0" w:color="auto" w:frame="1"/>
        </w:rPr>
      </w:pPr>
      <w:r w:rsidRPr="00135F12"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5925820" cy="573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73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12" w:rsidRPr="00135F12" w:rsidRDefault="00135F12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135F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5F12">
        <w:rPr>
          <w:rFonts w:ascii="Times New Roman" w:hAnsi="Times New Roman" w:cs="Times New Roman"/>
          <w:sz w:val="24"/>
          <w:szCs w:val="24"/>
        </w:rPr>
        <w:t xml:space="preserve"> индивидуальная стратегия обучения педагогических работников в системе повышения квалификации  может быть  определена как система построения  индивидуальных образовательных маршрутов как ситуаций профессионального  развития педагога от ситуации первичной профессионализации до ситуации  экспертизы, каждая в свою очередь включает пять последовательно выполняемых этапов: </w:t>
      </w:r>
    </w:p>
    <w:p w:rsidR="00135F12" w:rsidRPr="00135F12" w:rsidRDefault="00135F12" w:rsidP="00135F12">
      <w:pPr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идентификация индивидуально-личностных особенностей специалистов и их образовательной успешности в процессе обучения; </w:t>
      </w:r>
    </w:p>
    <w:p w:rsidR="00135F12" w:rsidRPr="00135F12" w:rsidRDefault="00135F12" w:rsidP="00135F12">
      <w:pPr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проектирование индивидуальной стратегии освоения содержания курсовой подготовки;  </w:t>
      </w:r>
    </w:p>
    <w:p w:rsidR="00135F12" w:rsidRPr="00135F12" w:rsidRDefault="00135F12" w:rsidP="00135F12">
      <w:pPr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разработка индивидуальной программы профессионального развития и составление технологической карты индивидуального опыта; </w:t>
      </w:r>
    </w:p>
    <w:p w:rsidR="00135F12" w:rsidRPr="00135F12" w:rsidRDefault="00135F12" w:rsidP="00135F12">
      <w:pPr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научнометодическое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 сопровождение индивидуальной стратегии обучения педагогических работников; </w:t>
      </w:r>
    </w:p>
    <w:p w:rsidR="00135F12" w:rsidRPr="00135F12" w:rsidRDefault="00135F12" w:rsidP="00135F12">
      <w:pPr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>рефлексия и экспертиза результатов реализации стратегии  индивидуального обучения</w:t>
      </w:r>
    </w:p>
    <w:p w:rsidR="00135F12" w:rsidRPr="00135F12" w:rsidRDefault="00135F12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учителя в период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 образования, по нашему мнению,  предполагает увеличение объема знаний в области современных тенденций развития  образования, формирование профессиональной мобильности, мобильности стилевого поведения  при изучении  целевой дисциплины, усиление мотивации к  реализации индивидуального методического стиля в педагогической деятельности.  Под эффективностью подготовки учителя  средней школы  (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 образования) будем понимать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 у педагогов специальных  профессиональных компетенций в области обучения профильным предметам школьников по новым  общеобразовательным стандартам, обеспечение продуктивного учения и рефлексии на основе сложившегося ИМСДУ и его дальнейшего развития и совершенствования. Оценить  эффективность можно, рассматривая сам процесс обучения и результаты, достигнутые при  обучении.</w:t>
      </w:r>
    </w:p>
    <w:p w:rsidR="00135F12" w:rsidRPr="00135F12" w:rsidRDefault="00135F12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12">
        <w:rPr>
          <w:rFonts w:ascii="Times New Roman" w:hAnsi="Times New Roman" w:cs="Times New Roman"/>
          <w:sz w:val="24"/>
          <w:szCs w:val="24"/>
        </w:rPr>
        <w:t xml:space="preserve">Рассматривая личностные качества учителя, ориентируясь на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 подход к  обучению учителей средней школы, можно опереться  на концепцию структуры личности, разработанную  М.С. Каганом, который полагал, что эта структура определяется структурой человеческой  деятельности и характеризуется пятью потенциалами: гносеологическим,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аксиологическим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>,  творческим, коммуникативным и художественным</w:t>
      </w:r>
      <w:r w:rsidRPr="00135F12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135F12">
        <w:rPr>
          <w:rFonts w:ascii="Times New Roman" w:hAnsi="Times New Roman" w:cs="Times New Roman"/>
          <w:sz w:val="24"/>
          <w:szCs w:val="24"/>
        </w:rPr>
        <w:t>. Именно эти потенциалы необходимо  учитывать, развивать, совершенствовать для формирования научно-методического стиля  мышления современного учителя  в период его подготовки</w:t>
      </w:r>
      <w:proofErr w:type="gramEnd"/>
      <w:r w:rsidRPr="00135F12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  образования.</w:t>
      </w:r>
    </w:p>
    <w:p w:rsidR="00135F12" w:rsidRPr="00135F12" w:rsidRDefault="00135F12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>Научно-методический стиль мышления учителя можно рассматривать как особый вид  когнитивной деятельности, проявляющийся в методически осмысленном использовании знаний  в области педагогики и психологии, в обучении, развитии и воспитании школьников, освоении,  создании и применении новых педагогических средств. Научно-методический стиль мышления –  это особый вид относительно самостоятельной специфической деятельности, которая  направлена на управление всеми действиями учителя в овладении научным мышлением,  исследовательской и обучающей деятельностью. Кроме того, при наличии сформированного  научно-методического стиля мышления учитель способен использовать имеющиеся знания и  умения на уровне самостоятельного принятия решений. Последнее означает, что педагог умеет  поставить достижимую цель, перевести ее в учебную задачу, выбрать адекватные формы,  методы, средства обучения, действовать осознанно и инициативно, не только в обычных  условиях, но и в ситуациях, требующих принятия нестандартных решений.</w:t>
      </w:r>
    </w:p>
    <w:p w:rsidR="00135F12" w:rsidRPr="00135F12" w:rsidRDefault="00135F12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Особое значение система последипломного образования приобретает в условиях  внедрения ФГОС ООО. Современному учителю одновременно приходится выполнять  множество функций, которые еще недавно были несвойственны педагогу. Как известно, ФГОС ООО закрепляет в </w:t>
      </w:r>
      <w:r w:rsidRPr="00135F12">
        <w:rPr>
          <w:rFonts w:ascii="Times New Roman" w:hAnsi="Times New Roman" w:cs="Times New Roman"/>
          <w:sz w:val="24"/>
          <w:szCs w:val="24"/>
        </w:rPr>
        <w:lastRenderedPageBreak/>
        <w:t xml:space="preserve">качестве таких  результатов личностные, предметные и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. В связи с этим учителю необходимо  уметь проектировать свою деятельность и деятельность </w:t>
      </w:r>
      <w:proofErr w:type="gramStart"/>
      <w:r w:rsidRPr="00135F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5F12">
        <w:rPr>
          <w:rFonts w:ascii="Times New Roman" w:hAnsi="Times New Roman" w:cs="Times New Roman"/>
          <w:sz w:val="24"/>
          <w:szCs w:val="24"/>
        </w:rPr>
        <w:t xml:space="preserve"> на каждом уроке так,  чтобы систематически, планомерно формировать эти результаты.  </w:t>
      </w:r>
    </w:p>
    <w:p w:rsidR="00135F12" w:rsidRPr="00135F12" w:rsidRDefault="00135F12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Добавим при этом, что современный учитель должен обладать достаточной  мобильностью, гибким профессиональным мышлением, готовностью к исследовательской и  инновационной деятельности, к методологически ориентированному обучению.  </w:t>
      </w:r>
    </w:p>
    <w:p w:rsidR="00135F12" w:rsidRPr="00135F12" w:rsidRDefault="00135F12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Создание системы образования, соответствующей идеям устойчивого развития, должно  опираться на опережающий характер развития всей системы образования. Такая система должна  быть ориентирована на проблемы будущего и способствовать развитию и раскрытию  творческих способностей человека для обеспечения жизнедеятельности в быстро меняющемся  мире. Именно для создания и функционирования подобной системы подготовки учителя физики  в период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 образования необходима проектируемая система повышения квалификации и профессионального уровня, которая должна быть  открытой, динамичной, гибкой.</w:t>
      </w:r>
    </w:p>
    <w:p w:rsidR="00135F12" w:rsidRPr="00135F12" w:rsidRDefault="00135F12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Результатом целенаправленной организованной системы повышения  квалификации является не только создание ценного педагогического опыта,  повышение уровня квалификации педагогов, но и эмоциональное  переживание смысла общей деятельности, своего рода включенности  каждого в контекст жизнедеятельности коллектива.   Таким образом, можно сказать, что результатом обучения педагогов,  помимо профессионального роста учителей, является создание команды  единомышленников, способных к решению стоящих перед современной  школой задач. Важным «побочным» эффектом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  образования является улучшение отношений в коллективе, повышение  информированности членов коллектива о работе своих коллег, улучшения  отношений в коллектив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D2580A" w:rsidRPr="00135F12" w:rsidRDefault="00052CBB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На основе непрерывности удалось построить единую модель накопления и обработки человеческого капитала, которая включает в себя профессиональную подготовку, общекультурное развитие и гражданское воспитание. Система повышения квалификации педагогических кадров связана с непрерывным профессиональным образованием. </w:t>
      </w:r>
    </w:p>
    <w:p w:rsidR="00052CBB" w:rsidRPr="00135F12" w:rsidRDefault="00052CBB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В развитых странах это привело к появлению понятия </w:t>
      </w:r>
      <w:r w:rsidR="00D2580A" w:rsidRPr="00135F12">
        <w:rPr>
          <w:rFonts w:ascii="Times New Roman" w:hAnsi="Times New Roman" w:cs="Times New Roman"/>
          <w:sz w:val="24"/>
          <w:szCs w:val="24"/>
        </w:rPr>
        <w:t>непрерывного профессионального развития</w:t>
      </w:r>
      <w:r w:rsidRPr="00135F12">
        <w:rPr>
          <w:rFonts w:ascii="Times New Roman" w:hAnsi="Times New Roman" w:cs="Times New Roman"/>
          <w:sz w:val="24"/>
          <w:szCs w:val="24"/>
        </w:rPr>
        <w:t>. По мнению Е.Л. Фруминой, оно реально</w:t>
      </w:r>
      <w:r w:rsidR="00D2580A"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Pr="00135F12">
        <w:rPr>
          <w:rFonts w:ascii="Times New Roman" w:hAnsi="Times New Roman" w:cs="Times New Roman"/>
          <w:sz w:val="24"/>
          <w:szCs w:val="24"/>
        </w:rPr>
        <w:t>шире двух этих представлений. Это принципиально иной подход,</w:t>
      </w:r>
      <w:r w:rsidR="00D2580A" w:rsidRPr="00135F12">
        <w:rPr>
          <w:rFonts w:ascii="Times New Roman" w:hAnsi="Times New Roman" w:cs="Times New Roman"/>
          <w:sz w:val="24"/>
          <w:szCs w:val="24"/>
        </w:rPr>
        <w:t xml:space="preserve"> поскольку субъектом обучения</w:t>
      </w:r>
      <w:r w:rsidRPr="00135F1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D2580A"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Pr="00135F12">
        <w:rPr>
          <w:rFonts w:ascii="Times New Roman" w:hAnsi="Times New Roman" w:cs="Times New Roman"/>
          <w:sz w:val="24"/>
          <w:szCs w:val="24"/>
        </w:rPr>
        <w:t>преподаватель, а субъектом</w:t>
      </w:r>
      <w:r w:rsidR="00D2580A" w:rsidRPr="00135F12">
        <w:rPr>
          <w:rFonts w:ascii="Times New Roman" w:hAnsi="Times New Roman" w:cs="Times New Roman"/>
          <w:sz w:val="24"/>
          <w:szCs w:val="24"/>
        </w:rPr>
        <w:t xml:space="preserve"> профессионального разви</w:t>
      </w:r>
      <w:r w:rsidRPr="00135F12">
        <w:rPr>
          <w:rFonts w:ascii="Times New Roman" w:hAnsi="Times New Roman" w:cs="Times New Roman"/>
          <w:sz w:val="24"/>
          <w:szCs w:val="24"/>
        </w:rPr>
        <w:t>тия является сам «развивающий</w:t>
      </w:r>
      <w:r w:rsidR="00CA1404" w:rsidRPr="00135F12">
        <w:rPr>
          <w:rFonts w:ascii="Times New Roman" w:hAnsi="Times New Roman" w:cs="Times New Roman"/>
          <w:sz w:val="24"/>
          <w:szCs w:val="24"/>
        </w:rPr>
        <w:t>ся». Роль системы повышения ква</w:t>
      </w:r>
      <w:r w:rsidRPr="00135F12">
        <w:rPr>
          <w:rFonts w:ascii="Times New Roman" w:hAnsi="Times New Roman" w:cs="Times New Roman"/>
          <w:sz w:val="24"/>
          <w:szCs w:val="24"/>
        </w:rPr>
        <w:t>лификации, таким образом, меняе</w:t>
      </w:r>
      <w:r w:rsidR="00CA1404" w:rsidRPr="00135F12">
        <w:rPr>
          <w:rFonts w:ascii="Times New Roman" w:hAnsi="Times New Roman" w:cs="Times New Roman"/>
          <w:sz w:val="24"/>
          <w:szCs w:val="24"/>
        </w:rPr>
        <w:t>тся кардинально. Ее основной за</w:t>
      </w:r>
      <w:r w:rsidRPr="00135F12">
        <w:rPr>
          <w:rFonts w:ascii="Times New Roman" w:hAnsi="Times New Roman" w:cs="Times New Roman"/>
          <w:sz w:val="24"/>
          <w:szCs w:val="24"/>
        </w:rPr>
        <w:t>дачей становится создание условий для саморазвития педагога.</w:t>
      </w:r>
    </w:p>
    <w:p w:rsidR="00CA1404" w:rsidRPr="00135F12" w:rsidRDefault="00CA1404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>Глобальные изменения в системе образования требуют изменения системы повышения квалификации, в том числе:</w:t>
      </w:r>
    </w:p>
    <w:p w:rsidR="00CA1404" w:rsidRPr="00135F12" w:rsidRDefault="00CA1404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>-  участия в этой системе тех, кто инициирует изменения образования;</w:t>
      </w:r>
    </w:p>
    <w:p w:rsidR="00CA1404" w:rsidRPr="00135F12" w:rsidRDefault="00CA1404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lastRenderedPageBreak/>
        <w:t xml:space="preserve">  - поиска таких форм повышения квалификации работников образования, которые позволяют педагогам работать со своей инициативой;</w:t>
      </w:r>
    </w:p>
    <w:p w:rsidR="00CA1404" w:rsidRPr="00135F12" w:rsidRDefault="00CA1404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 - использования механизмов, вынуждающих участников повышения квалификации к профессиональному самоопределению и формированию собственной субъектной позиции.</w:t>
      </w:r>
    </w:p>
    <w:p w:rsidR="00CA1404" w:rsidRPr="00135F12" w:rsidRDefault="007F5A99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A1404" w:rsidRPr="00135F12">
        <w:rPr>
          <w:rFonts w:ascii="Times New Roman" w:hAnsi="Times New Roman" w:cs="Times New Roman"/>
          <w:sz w:val="24"/>
          <w:szCs w:val="24"/>
        </w:rPr>
        <w:t xml:space="preserve">Соотнесение педагогом требований общества и государства с собственными, персональными потребностями и особенностями и построение на основе этого стратегии профессиональной деятельности обусловливают необходимость </w:t>
      </w:r>
      <w:proofErr w:type="gramStart"/>
      <w:r w:rsidR="00CA1404" w:rsidRPr="00135F12">
        <w:rPr>
          <w:rFonts w:ascii="Times New Roman" w:hAnsi="Times New Roman" w:cs="Times New Roman"/>
          <w:sz w:val="24"/>
          <w:szCs w:val="24"/>
        </w:rPr>
        <w:t>разработки индивидуальной модели повышения квалификации педагогических кадров</w:t>
      </w:r>
      <w:proofErr w:type="gramEnd"/>
      <w:r w:rsidR="00CA1404" w:rsidRPr="00135F12">
        <w:rPr>
          <w:rFonts w:ascii="Times New Roman" w:hAnsi="Times New Roman" w:cs="Times New Roman"/>
          <w:sz w:val="24"/>
          <w:szCs w:val="24"/>
        </w:rPr>
        <w:t>. Таким образом, возникает противоречия:</w:t>
      </w:r>
    </w:p>
    <w:p w:rsidR="00CA1404" w:rsidRPr="00135F12" w:rsidRDefault="00CA1404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 -  между сложившейся практикой повышения квалификации и современными потребностями педагогического сообщества;</w:t>
      </w:r>
    </w:p>
    <w:p w:rsidR="00CA1404" w:rsidRPr="00135F12" w:rsidRDefault="00CA1404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 - между </w:t>
      </w:r>
      <w:proofErr w:type="spellStart"/>
      <w:r w:rsidRPr="00135F12">
        <w:rPr>
          <w:rFonts w:ascii="Times New Roman" w:hAnsi="Times New Roman" w:cs="Times New Roman"/>
          <w:sz w:val="24"/>
          <w:szCs w:val="24"/>
        </w:rPr>
        <w:t>востребованностью</w:t>
      </w:r>
      <w:proofErr w:type="spellEnd"/>
      <w:r w:rsidRPr="00135F12">
        <w:rPr>
          <w:rFonts w:ascii="Times New Roman" w:hAnsi="Times New Roman" w:cs="Times New Roman"/>
          <w:sz w:val="24"/>
          <w:szCs w:val="24"/>
        </w:rPr>
        <w:t xml:space="preserve"> построения индивидуальной модели повышения квалификации педагогических кадров в современных социально-экономических условиях и отсутствием разработанных теоретических аспектов, определяющих основные требования к проектированию образовательного процесса системы повышения квалификации.</w:t>
      </w:r>
    </w:p>
    <w:p w:rsidR="00EF1038" w:rsidRPr="00135F12" w:rsidRDefault="007F5A99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    </w:t>
      </w:r>
      <w:r w:rsidR="00CA1404" w:rsidRPr="00135F12">
        <w:rPr>
          <w:rFonts w:ascii="Times New Roman" w:hAnsi="Times New Roman" w:cs="Times New Roman"/>
          <w:sz w:val="24"/>
          <w:szCs w:val="24"/>
        </w:rPr>
        <w:t xml:space="preserve"> Все вышесказанное определило актуальность создания предлагаемой программы, которая подготовлена </w:t>
      </w:r>
      <w:r w:rsidR="00EF1038" w:rsidRPr="00135F12">
        <w:rPr>
          <w:rFonts w:ascii="Times New Roman" w:hAnsi="Times New Roman" w:cs="Times New Roman"/>
          <w:sz w:val="24"/>
          <w:szCs w:val="24"/>
        </w:rPr>
        <w:t>группой</w:t>
      </w:r>
      <w:r w:rsidR="00CA1404" w:rsidRPr="00135F12">
        <w:rPr>
          <w:rFonts w:ascii="Times New Roman" w:hAnsi="Times New Roman" w:cs="Times New Roman"/>
          <w:sz w:val="24"/>
          <w:szCs w:val="24"/>
        </w:rPr>
        <w:t xml:space="preserve"> уч</w:t>
      </w:r>
      <w:r w:rsidR="00EF1038" w:rsidRPr="00135F12">
        <w:rPr>
          <w:rFonts w:ascii="Times New Roman" w:hAnsi="Times New Roman" w:cs="Times New Roman"/>
          <w:sz w:val="24"/>
          <w:szCs w:val="24"/>
        </w:rPr>
        <w:t>ителей системы</w:t>
      </w:r>
      <w:r w:rsidR="00CA1404" w:rsidRPr="00135F1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F1038" w:rsidRPr="00135F12">
        <w:rPr>
          <w:rFonts w:ascii="Times New Roman" w:hAnsi="Times New Roman" w:cs="Times New Roman"/>
          <w:sz w:val="24"/>
          <w:szCs w:val="24"/>
        </w:rPr>
        <w:t xml:space="preserve"> ЯНАО п. Тазовский МКОУ «ТШИ», которые предлагают</w:t>
      </w:r>
      <w:r w:rsidR="00CA1404"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EF1038" w:rsidRPr="00135F12">
        <w:rPr>
          <w:rFonts w:ascii="Times New Roman" w:hAnsi="Times New Roman" w:cs="Times New Roman"/>
          <w:sz w:val="24"/>
          <w:szCs w:val="24"/>
        </w:rPr>
        <w:t xml:space="preserve">индивидуальную </w:t>
      </w:r>
      <w:r w:rsidR="00CA1404" w:rsidRPr="00135F12">
        <w:rPr>
          <w:rFonts w:ascii="Times New Roman" w:hAnsi="Times New Roman" w:cs="Times New Roman"/>
          <w:sz w:val="24"/>
          <w:szCs w:val="24"/>
        </w:rPr>
        <w:t>модел</w:t>
      </w:r>
      <w:r w:rsidR="00EF1038" w:rsidRPr="00135F12">
        <w:rPr>
          <w:rFonts w:ascii="Times New Roman" w:hAnsi="Times New Roman" w:cs="Times New Roman"/>
          <w:sz w:val="24"/>
          <w:szCs w:val="24"/>
        </w:rPr>
        <w:t>ь</w:t>
      </w:r>
      <w:r w:rsidR="00CA1404" w:rsidRPr="00135F12">
        <w:rPr>
          <w:rFonts w:ascii="Times New Roman" w:hAnsi="Times New Roman" w:cs="Times New Roman"/>
          <w:sz w:val="24"/>
          <w:szCs w:val="24"/>
        </w:rPr>
        <w:t xml:space="preserve"> повышения квалификации работников образования</w:t>
      </w:r>
      <w:r w:rsidR="00EF1038"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A1404" w:rsidRPr="00135F12">
        <w:rPr>
          <w:rFonts w:ascii="Times New Roman" w:hAnsi="Times New Roman" w:cs="Times New Roman"/>
          <w:sz w:val="24"/>
          <w:szCs w:val="24"/>
        </w:rPr>
        <w:t xml:space="preserve">в современных </w:t>
      </w:r>
      <w:proofErr w:type="spellStart"/>
      <w:r w:rsidR="00CA1404" w:rsidRPr="00135F1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CA1404" w:rsidRPr="00135F12"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="00584C1D" w:rsidRPr="00135F12">
        <w:rPr>
          <w:rFonts w:ascii="Times New Roman" w:hAnsi="Times New Roman" w:cs="Times New Roman"/>
          <w:sz w:val="24"/>
          <w:szCs w:val="24"/>
        </w:rPr>
        <w:t xml:space="preserve"> через построение индивидуального маршрута учителя</w:t>
      </w:r>
      <w:r w:rsidR="00CA1404" w:rsidRPr="00135F12">
        <w:rPr>
          <w:rFonts w:ascii="Times New Roman" w:hAnsi="Times New Roman" w:cs="Times New Roman"/>
          <w:sz w:val="24"/>
          <w:szCs w:val="24"/>
        </w:rPr>
        <w:t>.</w:t>
      </w:r>
    </w:p>
    <w:p w:rsidR="00CA1404" w:rsidRPr="00135F12" w:rsidRDefault="007F5A99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   </w:t>
      </w:r>
      <w:r w:rsidR="00EF1038" w:rsidRPr="00135F12">
        <w:rPr>
          <w:rFonts w:ascii="Times New Roman" w:hAnsi="Times New Roman" w:cs="Times New Roman"/>
          <w:sz w:val="24"/>
          <w:szCs w:val="24"/>
        </w:rPr>
        <w:t xml:space="preserve">  </w:t>
      </w:r>
      <w:r w:rsidR="00CA1404" w:rsidRPr="00135F12">
        <w:rPr>
          <w:rFonts w:ascii="Times New Roman" w:hAnsi="Times New Roman" w:cs="Times New Roman"/>
          <w:sz w:val="24"/>
          <w:szCs w:val="24"/>
        </w:rPr>
        <w:t>Анализ новых образовательных стратегий и программы «Российское образование – 2020» подводит нас к выводу, что необходима</w:t>
      </w:r>
      <w:r w:rsidR="00EF1038"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A1404" w:rsidRPr="00135F12">
        <w:rPr>
          <w:rFonts w:ascii="Times New Roman" w:hAnsi="Times New Roman" w:cs="Times New Roman"/>
          <w:sz w:val="24"/>
          <w:szCs w:val="24"/>
        </w:rPr>
        <w:t>принципиально новая модель повышения квалификации работников</w:t>
      </w:r>
      <w:r w:rsidR="00EF1038"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A1404" w:rsidRPr="00135F12">
        <w:rPr>
          <w:rFonts w:ascii="Times New Roman" w:hAnsi="Times New Roman" w:cs="Times New Roman"/>
          <w:sz w:val="24"/>
          <w:szCs w:val="24"/>
        </w:rPr>
        <w:t>образования, призванная помочь педагогу стать субъектом своего</w:t>
      </w:r>
      <w:r w:rsidR="00EF1038"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A1404" w:rsidRPr="00135F12">
        <w:rPr>
          <w:rFonts w:ascii="Times New Roman" w:hAnsi="Times New Roman" w:cs="Times New Roman"/>
          <w:sz w:val="24"/>
          <w:szCs w:val="24"/>
        </w:rPr>
        <w:t>профессионального развития для самостоятельного решения социально, личностно и профессионально значимых проблем.</w:t>
      </w:r>
    </w:p>
    <w:p w:rsidR="00EF1038" w:rsidRPr="00135F12" w:rsidRDefault="00EF1038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 </w:t>
      </w:r>
      <w:r w:rsidR="00CA1404" w:rsidRPr="00135F12">
        <w:rPr>
          <w:rFonts w:ascii="Times New Roman" w:hAnsi="Times New Roman" w:cs="Times New Roman"/>
          <w:sz w:val="24"/>
          <w:szCs w:val="24"/>
        </w:rPr>
        <w:t>Реальные изменения в содержании образования, организации</w:t>
      </w:r>
      <w:r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A1404" w:rsidRPr="00135F12">
        <w:rPr>
          <w:rFonts w:ascii="Times New Roman" w:hAnsi="Times New Roman" w:cs="Times New Roman"/>
          <w:sz w:val="24"/>
          <w:szCs w:val="24"/>
        </w:rPr>
        <w:t>процесса повышения квалификации призваны трансформировать</w:t>
      </w:r>
      <w:r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A1404" w:rsidRPr="00135F12">
        <w:rPr>
          <w:rFonts w:ascii="Times New Roman" w:hAnsi="Times New Roman" w:cs="Times New Roman"/>
          <w:sz w:val="24"/>
          <w:szCs w:val="24"/>
        </w:rPr>
        <w:t xml:space="preserve">профессиональное поведение педагога на основе изменения профессиональных установок: </w:t>
      </w:r>
      <w:r w:rsidRPr="0013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038" w:rsidRPr="00135F12" w:rsidRDefault="00EF1038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5F12">
        <w:rPr>
          <w:rFonts w:ascii="Times New Roman" w:hAnsi="Times New Roman" w:cs="Times New Roman"/>
          <w:sz w:val="24"/>
          <w:szCs w:val="24"/>
        </w:rPr>
        <w:t xml:space="preserve">- </w:t>
      </w:r>
      <w:r w:rsidR="00CA1404" w:rsidRPr="00135F12">
        <w:rPr>
          <w:rFonts w:ascii="Times New Roman" w:hAnsi="Times New Roman" w:cs="Times New Roman"/>
          <w:sz w:val="24"/>
          <w:szCs w:val="24"/>
        </w:rPr>
        <w:t>смысловых (представление о себе как о</w:t>
      </w:r>
      <w:r w:rsidRPr="00135F12">
        <w:rPr>
          <w:rFonts w:ascii="Times New Roman" w:hAnsi="Times New Roman" w:cs="Times New Roman"/>
          <w:sz w:val="24"/>
          <w:szCs w:val="24"/>
        </w:rPr>
        <w:t xml:space="preserve"> педагоге и своей деятельности);</w:t>
      </w:r>
      <w:proofErr w:type="gramEnd"/>
    </w:p>
    <w:p w:rsidR="007F5A99" w:rsidRPr="00135F12" w:rsidRDefault="00EF1038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="00CA1404" w:rsidRPr="00135F12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CA1404" w:rsidRPr="00135F12">
        <w:rPr>
          <w:rFonts w:ascii="Times New Roman" w:hAnsi="Times New Roman" w:cs="Times New Roman"/>
          <w:sz w:val="24"/>
          <w:szCs w:val="24"/>
        </w:rPr>
        <w:t xml:space="preserve"> (развитие </w:t>
      </w:r>
      <w:proofErr w:type="spellStart"/>
      <w:r w:rsidR="00CA1404" w:rsidRPr="00135F12">
        <w:rPr>
          <w:rFonts w:ascii="Times New Roman" w:hAnsi="Times New Roman" w:cs="Times New Roman"/>
          <w:sz w:val="24"/>
          <w:szCs w:val="24"/>
        </w:rPr>
        <w:t>мета</w:t>
      </w:r>
      <w:r w:rsidR="007F5A99" w:rsidRPr="00135F12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="007F5A99" w:rsidRPr="00135F12">
        <w:rPr>
          <w:rFonts w:ascii="Times New Roman" w:hAnsi="Times New Roman" w:cs="Times New Roman"/>
          <w:sz w:val="24"/>
          <w:szCs w:val="24"/>
        </w:rPr>
        <w:t xml:space="preserve"> умений, базовых </w:t>
      </w:r>
      <w:r w:rsidR="00CA1404" w:rsidRPr="00135F12">
        <w:rPr>
          <w:rFonts w:ascii="Times New Roman" w:hAnsi="Times New Roman" w:cs="Times New Roman"/>
          <w:sz w:val="24"/>
          <w:szCs w:val="24"/>
        </w:rPr>
        <w:t>компетентностей как средство</w:t>
      </w:r>
      <w:r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="00CA1404" w:rsidRPr="00135F12">
        <w:rPr>
          <w:rFonts w:ascii="Times New Roman" w:hAnsi="Times New Roman" w:cs="Times New Roman"/>
          <w:sz w:val="24"/>
          <w:szCs w:val="24"/>
        </w:rPr>
        <w:t>достижения актуального уровня профессиональной компетентно</w:t>
      </w:r>
      <w:r w:rsidR="007F5A99" w:rsidRPr="00135F12">
        <w:rPr>
          <w:rFonts w:ascii="Times New Roman" w:hAnsi="Times New Roman" w:cs="Times New Roman"/>
          <w:sz w:val="24"/>
          <w:szCs w:val="24"/>
        </w:rPr>
        <w:t>сти).</w:t>
      </w:r>
    </w:p>
    <w:p w:rsidR="00052CBB" w:rsidRPr="00135F12" w:rsidRDefault="00CA1404" w:rsidP="00135F12">
      <w:pPr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>Процесс повышения квалификации в современных условиях</w:t>
      </w:r>
      <w:r w:rsidR="00EF1038"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Pr="00135F12">
        <w:rPr>
          <w:rFonts w:ascii="Times New Roman" w:hAnsi="Times New Roman" w:cs="Times New Roman"/>
          <w:sz w:val="24"/>
          <w:szCs w:val="24"/>
        </w:rPr>
        <w:t>приоритетной делает задачу развития личностных ресурсов педагога через познание и изменение им самого себя.</w:t>
      </w:r>
      <w:r w:rsidR="00EF1038"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Pr="00135F12">
        <w:rPr>
          <w:rFonts w:ascii="Times New Roman" w:hAnsi="Times New Roman" w:cs="Times New Roman"/>
          <w:sz w:val="24"/>
          <w:szCs w:val="24"/>
        </w:rPr>
        <w:t>Соотнесение педагогом требований общества и государства с</w:t>
      </w:r>
      <w:r w:rsidR="00EF1038" w:rsidRPr="00135F12">
        <w:rPr>
          <w:rFonts w:ascii="Times New Roman" w:hAnsi="Times New Roman" w:cs="Times New Roman"/>
          <w:sz w:val="24"/>
          <w:szCs w:val="24"/>
        </w:rPr>
        <w:t xml:space="preserve"> </w:t>
      </w:r>
      <w:r w:rsidRPr="00135F12">
        <w:rPr>
          <w:rFonts w:ascii="Times New Roman" w:hAnsi="Times New Roman" w:cs="Times New Roman"/>
          <w:sz w:val="24"/>
          <w:szCs w:val="24"/>
        </w:rPr>
        <w:t>собственными, персональными потребностями и особенностями</w:t>
      </w:r>
      <w:r w:rsidR="00EF1038" w:rsidRPr="00135F12">
        <w:rPr>
          <w:rFonts w:ascii="Times New Roman" w:hAnsi="Times New Roman" w:cs="Times New Roman"/>
          <w:sz w:val="24"/>
          <w:szCs w:val="24"/>
        </w:rPr>
        <w:t xml:space="preserve">, </w:t>
      </w:r>
      <w:r w:rsidRPr="00135F12">
        <w:rPr>
          <w:rFonts w:ascii="Times New Roman" w:hAnsi="Times New Roman" w:cs="Times New Roman"/>
          <w:sz w:val="24"/>
          <w:szCs w:val="24"/>
        </w:rPr>
        <w:t xml:space="preserve">построение на основе этого стратегии профессиональной деятельности обусловливают необходимость разработки </w:t>
      </w:r>
      <w:r w:rsidR="00EF1038" w:rsidRPr="00135F12">
        <w:rPr>
          <w:rFonts w:ascii="Times New Roman" w:hAnsi="Times New Roman" w:cs="Times New Roman"/>
          <w:sz w:val="24"/>
          <w:szCs w:val="24"/>
        </w:rPr>
        <w:t>индивидуальной</w:t>
      </w:r>
      <w:r w:rsidRPr="00135F12">
        <w:rPr>
          <w:rFonts w:ascii="Times New Roman" w:hAnsi="Times New Roman" w:cs="Times New Roman"/>
          <w:sz w:val="24"/>
          <w:szCs w:val="24"/>
        </w:rPr>
        <w:t xml:space="preserve"> модели повышения квалификации.</w:t>
      </w:r>
    </w:p>
    <w:p w:rsidR="00074308" w:rsidRPr="00135F12" w:rsidRDefault="00074308" w:rsidP="00135F1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4C1D" w:rsidRPr="00135F12" w:rsidRDefault="00584C1D" w:rsidP="00135F1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584C1D" w:rsidRPr="00135F12" w:rsidRDefault="00584C1D" w:rsidP="00135F1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>- создание системы  и апробация   повышения квалификации педагогических работников образовательной организации через реализацию индивидуального маршрута учителя, что позволит сформировать</w:t>
      </w:r>
      <w:r w:rsidRPr="0013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качественно новое состояние профессиональной компетентности педагога, его интеллектуальную культуры и культуры саморазвития</w:t>
      </w:r>
    </w:p>
    <w:p w:rsidR="001C13C8" w:rsidRPr="00135F12" w:rsidRDefault="00584C1D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584C1D" w:rsidRPr="00135F12" w:rsidRDefault="00584C1D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>- оказывать научно – методическую поддержку всем участникам образовательного процесса и удовлетворять информационные, научно – методические и образовательные потребности</w:t>
      </w:r>
      <w:r w:rsidR="001C13C8" w:rsidRPr="00135F12">
        <w:rPr>
          <w:rFonts w:ascii="Times New Roman" w:hAnsi="Times New Roman" w:cs="Times New Roman"/>
          <w:sz w:val="24"/>
          <w:szCs w:val="24"/>
        </w:rPr>
        <w:t>;</w:t>
      </w:r>
    </w:p>
    <w:p w:rsidR="001C13C8" w:rsidRPr="00135F12" w:rsidRDefault="001C13C8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 xml:space="preserve">- создавать условия для организации и осуществления повышения квалификации педагогических работников ОУ через построение индивидуального маршрута; </w:t>
      </w:r>
    </w:p>
    <w:p w:rsidR="001C13C8" w:rsidRPr="00135F12" w:rsidRDefault="001C13C8" w:rsidP="00135F1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F12">
        <w:rPr>
          <w:rFonts w:ascii="Times New Roman" w:hAnsi="Times New Roman" w:cs="Times New Roman"/>
          <w:sz w:val="24"/>
          <w:szCs w:val="24"/>
        </w:rPr>
        <w:t>-  оказывать научно – методическую поддержку всем участникам образовательного процесса и удовлетворять информационные, научно – методические и образовательные потребности</w:t>
      </w:r>
    </w:p>
    <w:p w:rsidR="00074308" w:rsidRPr="00135F12" w:rsidRDefault="00F9216E" w:rsidP="00135F1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</w:t>
      </w:r>
      <w:r w:rsidR="007F5A99" w:rsidRPr="0013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  <w:r w:rsidR="00074308" w:rsidRPr="0013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F5A99" w:rsidRPr="00135F12" w:rsidRDefault="007F5A99" w:rsidP="00135F1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5F1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способствует повышению профессиональной компетентности педагогов и может изменяться в зависимости от интересов педагогов, позволяет  учесть повседневные интересы и практические потребности педагогов. Такой подход к организации методической работы является для нашего учреждения наиболее эффективным, так как осуществляется адресная помощь каждому педагогу</w:t>
      </w:r>
      <w:r w:rsidR="00EA15AB" w:rsidRPr="00135F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5AB" w:rsidRPr="00135F12" w:rsidRDefault="00EA15AB" w:rsidP="00135F1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5F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EA15AB" w:rsidRPr="00135F12" w:rsidRDefault="00EA15AB" w:rsidP="00135F1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- 100% повышение квалификации педагогов через построение индивидуального маршрута;</w:t>
      </w:r>
    </w:p>
    <w:p w:rsidR="00EA15AB" w:rsidRPr="00135F12" w:rsidRDefault="00EA15AB" w:rsidP="00135F1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повышение качества содержания образовательного процесса;</w:t>
      </w:r>
    </w:p>
    <w:p w:rsidR="00EA15AB" w:rsidRPr="00135F12" w:rsidRDefault="00EA15AB" w:rsidP="00135F1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создание методических и дидактических материалов; </w:t>
      </w:r>
    </w:p>
    <w:p w:rsidR="00EA15AB" w:rsidRPr="00135F12" w:rsidRDefault="00EA15AB" w:rsidP="00135F1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своевременное выявление профессиональных затруднений педагого</w:t>
      </w:r>
      <w:r w:rsidR="0081663B" w:rsidRPr="00135F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35F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663B" w:rsidRPr="0013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предупреждение негативных тенденций в организации образовательного процесса;</w:t>
      </w:r>
      <w:r w:rsidRPr="0013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663B" w:rsidRPr="00384F73" w:rsidRDefault="0081663B" w:rsidP="00135F1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обеспечение условий для повышения профессиональной компетентности педагога</w:t>
      </w:r>
    </w:p>
    <w:p w:rsidR="00EA15AB" w:rsidRPr="00384F73" w:rsidRDefault="00EA15AB" w:rsidP="00135F1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73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планомерной методической деятельности лежит идея ориентации на личность педагога, стремление помочь адаптироваться молодым специалистам, раскрыть творческий потенциал педагогического коллектива, сформировать проектировочные, организа</w:t>
      </w:r>
      <w:r w:rsidR="0081663B" w:rsidRPr="00384F73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торские и коммуникативные умения.</w:t>
      </w:r>
    </w:p>
    <w:p w:rsidR="00F9216E" w:rsidRPr="00384F73" w:rsidRDefault="00F9216E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  <w:rPr>
          <w:b/>
          <w:bCs/>
        </w:rPr>
      </w:pPr>
      <w:r w:rsidRPr="00384F73">
        <w:rPr>
          <w:b/>
          <w:bCs/>
        </w:rPr>
        <w:t>Подготовительно - организационный этап (20</w:t>
      </w:r>
      <w:r w:rsidR="00DF1376" w:rsidRPr="00384F73">
        <w:rPr>
          <w:b/>
          <w:bCs/>
        </w:rPr>
        <w:t>14-2015</w:t>
      </w:r>
      <w:r w:rsidRPr="00384F73">
        <w:rPr>
          <w:b/>
          <w:bCs/>
        </w:rPr>
        <w:t>гг.)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 w:rsidRPr="00384F73">
        <w:rPr>
          <w:b/>
          <w:bCs/>
          <w:bdr w:val="none" w:sz="0" w:space="0" w:color="auto" w:frame="1"/>
        </w:rPr>
        <w:t>Определение целей и задач: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384F73">
        <w:rPr>
          <w:b/>
          <w:bCs/>
          <w:bdr w:val="none" w:sz="0" w:space="0" w:color="auto" w:frame="1"/>
        </w:rPr>
        <w:t xml:space="preserve">Цель: </w:t>
      </w:r>
      <w:r w:rsidRPr="00135F12">
        <w:rPr>
          <w:color w:val="000000"/>
        </w:rPr>
        <w:t xml:space="preserve">Создание и введение в деятельность </w:t>
      </w:r>
      <w:proofErr w:type="gramStart"/>
      <w:r w:rsidRPr="00135F12">
        <w:rPr>
          <w:color w:val="000000"/>
        </w:rPr>
        <w:t>школы  программы повышения квалификации членов педагогического коллектива</w:t>
      </w:r>
      <w:proofErr w:type="gramEnd"/>
      <w:r w:rsidRPr="00135F12">
        <w:rPr>
          <w:color w:val="000000"/>
        </w:rPr>
        <w:t xml:space="preserve"> через построение индивидуального маршрута учителя.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384F73">
        <w:rPr>
          <w:bdr w:val="none" w:sz="0" w:space="0" w:color="auto" w:frame="1"/>
        </w:rPr>
        <w:t>Задачи: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bdr w:val="none" w:sz="0" w:space="0" w:color="auto" w:frame="1"/>
        </w:rPr>
      </w:pPr>
      <w:r w:rsidRPr="00384F73">
        <w:rPr>
          <w:bdr w:val="none" w:sz="0" w:space="0" w:color="auto" w:frame="1"/>
        </w:rPr>
        <w:t>1.Формировать мотивацию к непрерывному самосовершенствованию;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bdr w:val="none" w:sz="0" w:space="0" w:color="auto" w:frame="1"/>
        </w:rPr>
      </w:pPr>
      <w:r w:rsidRPr="00384F73">
        <w:rPr>
          <w:bdr w:val="none" w:sz="0" w:space="0" w:color="auto" w:frame="1"/>
        </w:rPr>
        <w:t>2</w:t>
      </w:r>
      <w:proofErr w:type="gramStart"/>
      <w:r w:rsidRPr="00384F73">
        <w:rPr>
          <w:bdr w:val="none" w:sz="0" w:space="0" w:color="auto" w:frame="1"/>
        </w:rPr>
        <w:t xml:space="preserve"> С</w:t>
      </w:r>
      <w:proofErr w:type="gramEnd"/>
      <w:r w:rsidRPr="00384F73">
        <w:rPr>
          <w:bdr w:val="none" w:sz="0" w:space="0" w:color="auto" w:frame="1"/>
        </w:rPr>
        <w:t>пособствовать развитию профессиональных компетентностей педагогов;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bdr w:val="none" w:sz="0" w:space="0" w:color="auto" w:frame="1"/>
        </w:rPr>
      </w:pPr>
      <w:r w:rsidRPr="00384F73">
        <w:rPr>
          <w:bdr w:val="none" w:sz="0" w:space="0" w:color="auto" w:frame="1"/>
        </w:rPr>
        <w:lastRenderedPageBreak/>
        <w:t>3</w:t>
      </w:r>
      <w:proofErr w:type="gramStart"/>
      <w:r w:rsidRPr="00384F73">
        <w:rPr>
          <w:bdr w:val="none" w:sz="0" w:space="0" w:color="auto" w:frame="1"/>
        </w:rPr>
        <w:t xml:space="preserve"> С</w:t>
      </w:r>
      <w:proofErr w:type="gramEnd"/>
      <w:r w:rsidRPr="00384F73">
        <w:rPr>
          <w:bdr w:val="none" w:sz="0" w:space="0" w:color="auto" w:frame="1"/>
        </w:rPr>
        <w:t>оздать условия для проектирования индивидуальных образовательных маршрутов  повышения квалификации педагогов;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384F73">
        <w:rPr>
          <w:bdr w:val="none" w:sz="0" w:space="0" w:color="auto" w:frame="1"/>
        </w:rPr>
        <w:t>4</w:t>
      </w:r>
      <w:proofErr w:type="gramStart"/>
      <w:r w:rsidRPr="00384F73">
        <w:rPr>
          <w:bdr w:val="none" w:sz="0" w:space="0" w:color="auto" w:frame="1"/>
        </w:rPr>
        <w:t xml:space="preserve"> С</w:t>
      </w:r>
      <w:proofErr w:type="gramEnd"/>
      <w:r w:rsidRPr="00384F73">
        <w:rPr>
          <w:bdr w:val="none" w:sz="0" w:space="0" w:color="auto" w:frame="1"/>
        </w:rPr>
        <w:t>оздать условия для перевода теоретических знаний в практическую плоскость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bdr w:val="none" w:sz="0" w:space="0" w:color="auto" w:frame="1"/>
        </w:rPr>
      </w:pPr>
      <w:r w:rsidRPr="00384F73">
        <w:rPr>
          <w:b/>
          <w:color w:val="000000"/>
          <w:bdr w:val="none" w:sz="0" w:space="0" w:color="auto" w:frame="1"/>
        </w:rPr>
        <w:t>Таблица 1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bdr w:val="none" w:sz="0" w:space="0" w:color="auto" w:frame="1"/>
        </w:rPr>
      </w:pPr>
      <w:r w:rsidRPr="00384F73">
        <w:rPr>
          <w:b/>
          <w:color w:val="000000"/>
          <w:bdr w:val="none" w:sz="0" w:space="0" w:color="auto" w:frame="1"/>
        </w:rPr>
        <w:t>Задачи и ожидаемые результаты повышения профессионального уровня учителя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bdr w:val="none" w:sz="0" w:space="0" w:color="auto" w:frame="1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2376"/>
        <w:gridCol w:w="2303"/>
        <w:gridCol w:w="2338"/>
        <w:gridCol w:w="2409"/>
      </w:tblGrid>
      <w:tr w:rsidR="00384F73" w:rsidRPr="00384F73" w:rsidTr="00DE1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профессиональной развития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Соответствующие базовые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по достижению целей и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384F73" w:rsidRPr="00384F73" w:rsidTr="00DE1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pStyle w:val="msonormalcxspmiddle"/>
              <w:spacing w:before="0" w:beforeAutospacing="0" w:after="0" w:afterAutospacing="0"/>
              <w:ind w:right="57"/>
            </w:pPr>
            <w:r w:rsidRPr="00384F73">
              <w:t>Продолжить изучение нормативн</w:t>
            </w:r>
            <w:proofErr w:type="gramStart"/>
            <w:r w:rsidRPr="00384F73">
              <w:t>о-</w:t>
            </w:r>
            <w:proofErr w:type="gramEnd"/>
            <w:r w:rsidRPr="00384F73">
              <w:t xml:space="preserve"> правовые документы, связанные с введением и  реализацией ФГОС-2;</w:t>
            </w:r>
          </w:p>
          <w:p w:rsidR="00384F73" w:rsidRPr="00384F73" w:rsidRDefault="00384F73" w:rsidP="00DE14FF">
            <w:pPr>
              <w:pStyle w:val="msonormalcxspmiddle"/>
              <w:spacing w:before="0" w:beforeAutospacing="0" w:after="0" w:afterAutospacing="0"/>
              <w:ind w:right="57"/>
              <w:rPr>
                <w:bCs/>
              </w:rPr>
            </w:pPr>
            <w:r w:rsidRPr="00384F73">
              <w:t xml:space="preserve">-Примерные программы по учебному предмету универсальных учебных действий в основной школе: от действия к мысли.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pStyle w:val="msonormalcxspmiddle"/>
              <w:spacing w:before="0" w:beforeAutospacing="0" w:after="0" w:afterAutospacing="0"/>
              <w:ind w:right="57"/>
            </w:pPr>
            <w:r w:rsidRPr="00384F73">
              <w:rPr>
                <w:bCs/>
              </w:rPr>
              <w:t>-При подготовке к занятию педагог учитывает требования основных нормативных документов, определяющих содержание и результаты учебной деятельности по предмету:</w:t>
            </w:r>
            <w:r w:rsidRPr="00384F73">
              <w:t xml:space="preserve"> нормативные - правовые документы, связанные с введением и                                                 реализацией ФГОС второго поколения.</w:t>
            </w:r>
          </w:p>
          <w:p w:rsidR="00384F73" w:rsidRPr="00384F73" w:rsidRDefault="00384F73" w:rsidP="00DE14FF">
            <w:pPr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-Демонстрирует умение вносить изменения в существующие учебные программы и разработки с целью достижения более высоких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pStyle w:val="msonormalcxspmiddle"/>
              <w:spacing w:before="0" w:beforeAutospacing="0" w:after="0" w:afterAutospacing="0"/>
              <w:ind w:right="57"/>
            </w:pPr>
            <w:r w:rsidRPr="00384F73">
              <w:t>-Изучение  нормативные - правовые документы, связанные с введением и                                                 реализацией ФГОС второго поколения.</w:t>
            </w:r>
          </w:p>
          <w:p w:rsidR="00384F73" w:rsidRPr="00384F73" w:rsidRDefault="00384F73" w:rsidP="00DE14FF">
            <w:pPr>
              <w:pStyle w:val="msonormalcxspmiddle"/>
              <w:spacing w:before="0" w:beforeAutospacing="0" w:after="0" w:afterAutospacing="0"/>
              <w:ind w:right="57"/>
            </w:pPr>
            <w:r w:rsidRPr="00384F73">
              <w:t>-Ознакомление  с изменениями содержания УМК в соответствии с ФГОС-2.</w:t>
            </w:r>
          </w:p>
          <w:p w:rsidR="00384F73" w:rsidRPr="00384F73" w:rsidRDefault="00384F73" w:rsidP="00DE14FF">
            <w:pPr>
              <w:pStyle w:val="msonormalcxspmiddle"/>
              <w:spacing w:before="0" w:beforeAutospacing="0" w:after="0" w:afterAutospacing="0"/>
              <w:ind w:right="57"/>
            </w:pPr>
            <w:r w:rsidRPr="00384F73">
              <w:t>-Освоить современные образовательные технологии.</w:t>
            </w:r>
          </w:p>
          <w:p w:rsidR="00384F73" w:rsidRPr="00384F73" w:rsidRDefault="00384F73" w:rsidP="00DE14FF">
            <w:pPr>
              <w:pStyle w:val="msonormalcxspmiddle"/>
              <w:spacing w:before="0" w:beforeAutospacing="0" w:after="0" w:afterAutospacing="0"/>
              <w:ind w:right="57"/>
            </w:pPr>
            <w:r w:rsidRPr="00384F73">
              <w:t>-Сформировать умение проектировать программы по предмету.</w:t>
            </w:r>
          </w:p>
          <w:p w:rsidR="00384F73" w:rsidRPr="00384F73" w:rsidRDefault="00384F73" w:rsidP="00DE14FF">
            <w:pPr>
              <w:pStyle w:val="msonormalcxspmiddle"/>
              <w:spacing w:before="0" w:beforeAutospacing="0" w:after="0" w:afterAutospacing="0"/>
              <w:ind w:right="57"/>
            </w:pPr>
            <w:r w:rsidRPr="00384F73">
              <w:t>-Составить календарно – тематическое планирование по  предмету.</w:t>
            </w:r>
          </w:p>
          <w:p w:rsidR="00384F73" w:rsidRPr="00384F73" w:rsidRDefault="00384F73" w:rsidP="00DE14FF">
            <w:pPr>
              <w:pStyle w:val="msonormalcxspmiddle"/>
              <w:spacing w:before="0" w:beforeAutospacing="0" w:after="0" w:afterAutospacing="0"/>
              <w:ind w:right="57"/>
            </w:pPr>
            <w:r w:rsidRPr="00384F73">
              <w:t xml:space="preserve">- Курсы повышения профессионального мастерства: «Современные образовательные технологии в условиях внедрения ФГОС», </w:t>
            </w:r>
          </w:p>
          <w:p w:rsidR="00384F73" w:rsidRPr="00384F73" w:rsidRDefault="00384F73" w:rsidP="00DE14FF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spacing w:line="24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материалов, обеспечивающих введение и                       реализацию ФГОС:</w:t>
            </w:r>
          </w:p>
          <w:p w:rsidR="00384F73" w:rsidRPr="00384F73" w:rsidRDefault="00384F73" w:rsidP="00DE14FF">
            <w:pPr>
              <w:spacing w:line="24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-разделы основной образовательной программы школы;</w:t>
            </w:r>
          </w:p>
          <w:p w:rsidR="00384F73" w:rsidRPr="00384F73" w:rsidRDefault="00384F73" w:rsidP="00DE14FF">
            <w:pPr>
              <w:spacing w:line="24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- технологические карты уроков;</w:t>
            </w:r>
          </w:p>
          <w:p w:rsidR="00384F73" w:rsidRPr="00384F73" w:rsidRDefault="00384F73" w:rsidP="00DE14FF">
            <w:pPr>
              <w:spacing w:line="24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 xml:space="preserve">-подборки упражнений, дидактического материала, контрольных работ, тестовых заданий и т.п.; </w:t>
            </w:r>
          </w:p>
          <w:p w:rsidR="00384F73" w:rsidRPr="00384F73" w:rsidRDefault="00384F73" w:rsidP="00DE14FF">
            <w:pPr>
              <w:spacing w:line="24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-планы воспитательной работы, планы работы кружков, сценарии мероприятий.</w:t>
            </w:r>
          </w:p>
          <w:p w:rsidR="00384F73" w:rsidRPr="00384F73" w:rsidRDefault="00384F73" w:rsidP="00DE14FF">
            <w:pPr>
              <w:numPr>
                <w:ilvl w:val="12"/>
                <w:numId w:val="0"/>
              </w:numPr>
              <w:spacing w:line="24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73" w:rsidRPr="00384F73" w:rsidRDefault="00384F73" w:rsidP="00DE14FF">
            <w:pPr>
              <w:pStyle w:val="msonormalcxspmiddle"/>
              <w:spacing w:before="0" w:beforeAutospacing="0" w:after="0" w:afterAutospacing="0" w:line="240" w:lineRule="atLeast"/>
              <w:ind w:right="57"/>
            </w:pPr>
            <w:r w:rsidRPr="00384F73">
              <w:t>Система заданий</w:t>
            </w:r>
          </w:p>
          <w:p w:rsidR="00384F73" w:rsidRPr="00384F73" w:rsidRDefault="00384F73" w:rsidP="00DE14FF">
            <w:pPr>
              <w:pStyle w:val="msonormalcxspmiddle"/>
              <w:spacing w:before="0" w:beforeAutospacing="0" w:after="0" w:afterAutospacing="0" w:line="240" w:lineRule="atLeast"/>
              <w:ind w:right="57"/>
            </w:pPr>
            <w:r w:rsidRPr="00384F73">
              <w:t>-Развитие критического мышления на уроке;</w:t>
            </w:r>
          </w:p>
          <w:p w:rsidR="00384F73" w:rsidRPr="00384F73" w:rsidRDefault="00384F73" w:rsidP="00DE14FF">
            <w:pPr>
              <w:pStyle w:val="msonormalcxspmiddle"/>
              <w:spacing w:before="0" w:beforeAutospacing="0" w:after="0" w:afterAutospacing="0" w:line="240" w:lineRule="atLeast"/>
              <w:ind w:right="57"/>
            </w:pPr>
            <w:r w:rsidRPr="00384F73">
              <w:t>-Технологические карты уроков.</w:t>
            </w:r>
          </w:p>
          <w:p w:rsidR="00384F73" w:rsidRPr="00384F73" w:rsidRDefault="00384F73" w:rsidP="00DE14FF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F73" w:rsidRPr="00384F73" w:rsidTr="00DE1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 современных образовательных технологий: информационно-</w:t>
            </w:r>
            <w:r w:rsidRPr="00384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коммуникационных, проектных, исследовательских;</w:t>
            </w:r>
          </w:p>
          <w:p w:rsidR="00384F73" w:rsidRPr="00384F73" w:rsidRDefault="00384F73" w:rsidP="00DE1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2. Разработка программно-методического обеспечения образовательного процесса;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Компетентность в сфере умения проектировать дидактическое оснащение образовательного </w:t>
            </w:r>
            <w:r w:rsidRPr="00384F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Внедрение в образовательный процесс инновационных технологий;</w:t>
            </w:r>
          </w:p>
          <w:p w:rsidR="00384F73" w:rsidRPr="00384F73" w:rsidRDefault="00384F73" w:rsidP="00DE1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Разработка рабочих программ по предмету</w:t>
            </w:r>
          </w:p>
          <w:p w:rsidR="00384F73" w:rsidRPr="00384F73" w:rsidRDefault="00384F73" w:rsidP="00DE14F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 xml:space="preserve">   3. Разработка и проведение     открытых уроков;</w:t>
            </w:r>
          </w:p>
          <w:p w:rsidR="00384F73" w:rsidRPr="00384F73" w:rsidRDefault="00384F73" w:rsidP="00D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работе школы;</w:t>
            </w:r>
          </w:p>
          <w:p w:rsidR="00384F73" w:rsidRPr="00384F73" w:rsidRDefault="00384F73" w:rsidP="00D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5. Создание комплектов личных педагогических разработок;</w:t>
            </w:r>
          </w:p>
          <w:p w:rsidR="00384F73" w:rsidRPr="00384F73" w:rsidRDefault="00384F73" w:rsidP="00D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6. Посещать уроки коллег и участвовать в обмене опытом</w:t>
            </w:r>
          </w:p>
          <w:p w:rsidR="00384F73" w:rsidRPr="00384F73" w:rsidRDefault="00384F73" w:rsidP="00D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7. Сбор и анализ в Интернете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Наличие рабочих программа по предмету;</w:t>
            </w:r>
          </w:p>
          <w:p w:rsidR="00384F73" w:rsidRPr="00384F73" w:rsidRDefault="00384F73" w:rsidP="00DE1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Наличие комплекта личных </w:t>
            </w:r>
            <w:r w:rsidRPr="00384F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педагогических разработок;</w:t>
            </w:r>
          </w:p>
          <w:p w:rsidR="00384F73" w:rsidRPr="00384F73" w:rsidRDefault="00384F73" w:rsidP="00DE1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F73" w:rsidRPr="00384F73" w:rsidTr="00DE1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Cs/>
                <w:sz w:val="24"/>
                <w:szCs w:val="24"/>
              </w:rPr>
              <w:t>1. Обобщение собственного педагогического опыта</w:t>
            </w:r>
          </w:p>
          <w:p w:rsidR="00384F73" w:rsidRPr="00384F73" w:rsidRDefault="00384F73" w:rsidP="00DE1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Компетентность в сфере трансляции собственного опыта;</w:t>
            </w:r>
          </w:p>
          <w:p w:rsidR="00384F73" w:rsidRPr="00384F73" w:rsidRDefault="00384F73" w:rsidP="00DE14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1. Периодически проводить самоанализ профессиональной деятельности;</w:t>
            </w:r>
          </w:p>
          <w:p w:rsidR="00384F73" w:rsidRPr="00384F73" w:rsidRDefault="00384F73" w:rsidP="00DE14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2. Выступать на заседаниях МО с обобщение результатов опыта работы;</w:t>
            </w:r>
          </w:p>
          <w:p w:rsidR="00384F73" w:rsidRPr="00384F73" w:rsidRDefault="00384F73" w:rsidP="00DE14FF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3.  Пройти аттестацию, повысить квалификационную категорию.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73" w:rsidRPr="00384F73" w:rsidRDefault="00384F73" w:rsidP="00DE14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умения транслировать собственный положительный опыт в педагогическое сообщество (статьи, выступления, участие в конкурсах).</w:t>
            </w:r>
          </w:p>
          <w:p w:rsidR="00384F73" w:rsidRPr="00384F73" w:rsidRDefault="00384F73" w:rsidP="00DE14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8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8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постоянному профессиональному совершенствованию. </w:t>
            </w:r>
          </w:p>
          <w:p w:rsidR="00384F73" w:rsidRPr="00384F73" w:rsidRDefault="00384F73" w:rsidP="00DE14F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F73">
              <w:rPr>
                <w:rFonts w:ascii="Times New Roman" w:hAnsi="Times New Roman" w:cs="Times New Roman"/>
                <w:sz w:val="24"/>
                <w:szCs w:val="24"/>
              </w:rPr>
              <w:t>3. Умение выбрать необходимые направления и формы деятельности для профессионального роста.</w:t>
            </w:r>
          </w:p>
        </w:tc>
      </w:tr>
    </w:tbl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iCs/>
          <w:bdr w:val="none" w:sz="0" w:space="0" w:color="auto" w:frame="1"/>
        </w:rPr>
      </w:pPr>
      <w:r w:rsidRPr="00384F73">
        <w:rPr>
          <w:b/>
          <w:bCs/>
          <w:bdr w:val="none" w:sz="0" w:space="0" w:color="auto" w:frame="1"/>
        </w:rPr>
        <w:lastRenderedPageBreak/>
        <w:t>Формы работы: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dr w:val="none" w:sz="0" w:space="0" w:color="auto" w:frame="1"/>
        </w:rPr>
      </w:pPr>
      <w:r w:rsidRPr="00384F73">
        <w:rPr>
          <w:bdr w:val="none" w:sz="0" w:space="0" w:color="auto" w:frame="1"/>
        </w:rPr>
        <w:t>целевые посещения урочных и внеклассных занятий с последующим обсуждением их результатов;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dr w:val="none" w:sz="0" w:space="0" w:color="auto" w:frame="1"/>
        </w:rPr>
      </w:pPr>
      <w:r w:rsidRPr="00384F73">
        <w:rPr>
          <w:bdr w:val="none" w:sz="0" w:space="0" w:color="auto" w:frame="1"/>
        </w:rPr>
        <w:t>круглые столы;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dr w:val="none" w:sz="0" w:space="0" w:color="auto" w:frame="1"/>
        </w:rPr>
      </w:pPr>
      <w:r w:rsidRPr="00384F73">
        <w:rPr>
          <w:bdr w:val="none" w:sz="0" w:space="0" w:color="auto" w:frame="1"/>
        </w:rPr>
        <w:t>мастер-классы;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dr w:val="none" w:sz="0" w:space="0" w:color="auto" w:frame="1"/>
        </w:rPr>
      </w:pPr>
      <w:r w:rsidRPr="00384F73">
        <w:rPr>
          <w:bdr w:val="none" w:sz="0" w:space="0" w:color="auto" w:frame="1"/>
        </w:rPr>
        <w:t>методические занятия;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dr w:val="none" w:sz="0" w:space="0" w:color="auto" w:frame="1"/>
        </w:rPr>
      </w:pPr>
      <w:r w:rsidRPr="00384F73">
        <w:rPr>
          <w:bdr w:val="none" w:sz="0" w:space="0" w:color="auto" w:frame="1"/>
        </w:rPr>
        <w:t>доклады и сообщения из опыта работы, семинары;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dr w:val="none" w:sz="0" w:space="0" w:color="auto" w:frame="1"/>
        </w:rPr>
      </w:pPr>
      <w:r w:rsidRPr="00384F73">
        <w:rPr>
          <w:bdr w:val="none" w:sz="0" w:space="0" w:color="auto" w:frame="1"/>
        </w:rPr>
        <w:t>разработка рекомендаций, дидактического материала;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dr w:val="none" w:sz="0" w:space="0" w:color="auto" w:frame="1"/>
        </w:rPr>
      </w:pPr>
      <w:r w:rsidRPr="00384F73">
        <w:rPr>
          <w:bdr w:val="none" w:sz="0" w:space="0" w:color="auto" w:frame="1"/>
        </w:rPr>
        <w:t>изучение и ознакомление с новинками методической литературы;</w:t>
      </w:r>
    </w:p>
    <w:p w:rsidR="00384F73" w:rsidRPr="00384F73" w:rsidRDefault="00384F73" w:rsidP="00384F73">
      <w:pPr>
        <w:pStyle w:val="a4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bdr w:val="none" w:sz="0" w:space="0" w:color="auto" w:frame="1"/>
        </w:rPr>
      </w:pPr>
      <w:r w:rsidRPr="00384F73">
        <w:rPr>
          <w:bdr w:val="none" w:sz="0" w:space="0" w:color="auto" w:frame="1"/>
        </w:rPr>
        <w:t>консультации.</w:t>
      </w:r>
    </w:p>
    <w:p w:rsidR="00DF1376" w:rsidRPr="00135F12" w:rsidRDefault="00F9216E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>На данном этапе</w:t>
      </w:r>
      <w:r w:rsidR="00DF1376" w:rsidRPr="00135F12">
        <w:t xml:space="preserve"> планируется:</w:t>
      </w:r>
    </w:p>
    <w:p w:rsidR="00DF1376" w:rsidRPr="00135F12" w:rsidRDefault="00DF1376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>-</w:t>
      </w:r>
      <w:r w:rsidR="00F9216E" w:rsidRPr="00135F12">
        <w:t xml:space="preserve"> пров</w:t>
      </w:r>
      <w:r w:rsidRPr="00135F12">
        <w:t>ести</w:t>
      </w:r>
      <w:r w:rsidR="00F9216E" w:rsidRPr="00135F12">
        <w:t xml:space="preserve"> диагност</w:t>
      </w:r>
      <w:r w:rsidRPr="00135F12">
        <w:t xml:space="preserve">ику педагогического коллектива с целью изучения и  </w:t>
      </w:r>
      <w:r w:rsidRPr="00135F12">
        <w:rPr>
          <w:color w:val="FF0000"/>
        </w:rPr>
        <w:t>обобщения состояния</w:t>
      </w:r>
      <w:proofErr w:type="gramStart"/>
      <w:r w:rsidRPr="00135F12">
        <w:t xml:space="preserve"> ;</w:t>
      </w:r>
      <w:proofErr w:type="gramEnd"/>
    </w:p>
    <w:p w:rsidR="00DF1376" w:rsidRPr="00135F12" w:rsidRDefault="00DF1376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 xml:space="preserve">- </w:t>
      </w:r>
      <w:r w:rsidR="00F9216E" w:rsidRPr="00135F12">
        <w:t>пров</w:t>
      </w:r>
      <w:r w:rsidRPr="00135F12">
        <w:t>ести</w:t>
      </w:r>
      <w:r w:rsidR="00F9216E" w:rsidRPr="00135F12">
        <w:t xml:space="preserve"> анализ литературы, нормативных документов в области </w:t>
      </w:r>
      <w:r w:rsidRPr="00135F12">
        <w:t>системы повышения квалификации учителя через построение индивидуального маршрута;</w:t>
      </w:r>
    </w:p>
    <w:p w:rsidR="00A67BC3" w:rsidRPr="00135F12" w:rsidRDefault="00A67BC3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 xml:space="preserve">- </w:t>
      </w:r>
      <w:r w:rsidR="00F9216E" w:rsidRPr="00135F12">
        <w:t>изуч</w:t>
      </w:r>
      <w:r w:rsidRPr="00135F12">
        <w:t>ение</w:t>
      </w:r>
      <w:r w:rsidR="00F9216E" w:rsidRPr="00135F12">
        <w:t xml:space="preserve"> опыт</w:t>
      </w:r>
      <w:r w:rsidRPr="00135F12">
        <w:t>а</w:t>
      </w:r>
      <w:r w:rsidR="00F9216E" w:rsidRPr="00135F12">
        <w:t xml:space="preserve"> передовой отечественной практики в организации работы по п</w:t>
      </w:r>
      <w:r w:rsidRPr="00135F12">
        <w:t>овышению квалификации педагогов;</w:t>
      </w:r>
    </w:p>
    <w:p w:rsidR="00F9216E" w:rsidRPr="00135F12" w:rsidRDefault="00A67BC3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>-</w:t>
      </w:r>
      <w:r w:rsidR="001947B3" w:rsidRPr="00135F12">
        <w:t xml:space="preserve"> выяв</w:t>
      </w:r>
      <w:r w:rsidR="00F9216E" w:rsidRPr="00135F12">
        <w:t>и</w:t>
      </w:r>
      <w:r w:rsidR="00A24B89" w:rsidRPr="00135F12">
        <w:t>ть</w:t>
      </w:r>
      <w:r w:rsidR="00F9216E" w:rsidRPr="00135F12">
        <w:t xml:space="preserve"> потребности в</w:t>
      </w:r>
      <w:r w:rsidR="00A24B89" w:rsidRPr="00135F12">
        <w:t xml:space="preserve"> повышении квалификации, разработать</w:t>
      </w:r>
      <w:r w:rsidR="00F9216E" w:rsidRPr="00135F12">
        <w:t xml:space="preserve"> </w:t>
      </w:r>
      <w:r w:rsidR="00A24B89" w:rsidRPr="00135F12">
        <w:t xml:space="preserve">и </w:t>
      </w:r>
      <w:r w:rsidR="00F9216E" w:rsidRPr="00135F12">
        <w:t>вн</w:t>
      </w:r>
      <w:r w:rsidR="001947B3" w:rsidRPr="00135F12">
        <w:t>е</w:t>
      </w:r>
      <w:r w:rsidR="00F9216E" w:rsidRPr="00135F12">
        <w:t>с</w:t>
      </w:r>
      <w:r w:rsidR="00A24B89" w:rsidRPr="00135F12">
        <w:t>ти</w:t>
      </w:r>
      <w:r w:rsidR="00F9216E" w:rsidRPr="00135F12">
        <w:t xml:space="preserve"> изменения в структуру методической деятельности.</w:t>
      </w:r>
    </w:p>
    <w:p w:rsidR="00F9216E" w:rsidRPr="00135F12" w:rsidRDefault="00F9216E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rPr>
          <w:b/>
          <w:bCs/>
        </w:rPr>
        <w:t>Практический этап (20</w:t>
      </w:r>
      <w:r w:rsidR="00A24B89" w:rsidRPr="00135F12">
        <w:rPr>
          <w:b/>
          <w:bCs/>
        </w:rPr>
        <w:t>15</w:t>
      </w:r>
      <w:r w:rsidRPr="00135F12">
        <w:rPr>
          <w:b/>
          <w:bCs/>
        </w:rPr>
        <w:t>-201</w:t>
      </w:r>
      <w:r w:rsidR="00A24B89" w:rsidRPr="00135F12">
        <w:rPr>
          <w:b/>
          <w:bCs/>
        </w:rPr>
        <w:t>6</w:t>
      </w:r>
      <w:r w:rsidRPr="00135F12">
        <w:rPr>
          <w:b/>
          <w:bCs/>
        </w:rPr>
        <w:t>гг.)</w:t>
      </w:r>
    </w:p>
    <w:p w:rsidR="00384F73" w:rsidRPr="00135F12" w:rsidRDefault="00F9216E" w:rsidP="00384F73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>В практику внедря</w:t>
      </w:r>
      <w:r w:rsidR="001947B3" w:rsidRPr="00135F12">
        <w:t>ется</w:t>
      </w:r>
      <w:r w:rsidRPr="00135F12">
        <w:t xml:space="preserve"> разработанная программа развития</w:t>
      </w:r>
      <w:r w:rsidR="001947B3" w:rsidRPr="00135F12">
        <w:t xml:space="preserve"> школы</w:t>
      </w:r>
      <w:r w:rsidR="001947B3" w:rsidRPr="00135F12">
        <w:rPr>
          <w:color w:val="000000"/>
        </w:rPr>
        <w:t xml:space="preserve"> через построение индивидуального маршрута учителя</w:t>
      </w:r>
      <w:r w:rsidR="001947B3" w:rsidRPr="00135F12">
        <w:t>.</w:t>
      </w:r>
      <w:r w:rsidRPr="00135F12">
        <w:t xml:space="preserve"> </w:t>
      </w:r>
      <w:proofErr w:type="gramStart"/>
      <w:r w:rsidR="001947B3" w:rsidRPr="00135F12">
        <w:t xml:space="preserve">За счет этого происходит </w:t>
      </w:r>
      <w:r w:rsidRPr="00135F12">
        <w:t>обновление различных форм организации методической работы, как одной из ступеней к повышению квалифи</w:t>
      </w:r>
      <w:r w:rsidR="001947B3" w:rsidRPr="00135F12">
        <w:t>кации;</w:t>
      </w:r>
      <w:r w:rsidRPr="00135F12">
        <w:t xml:space="preserve"> использование на практике современных педагогических технологий, методов, приемов, средств обучения и воспитания, внедрение в практику методических рекомендаций, сборников практических материалов, организация работы по повышению квалификации педагога на основ</w:t>
      </w:r>
      <w:r w:rsidR="001947B3" w:rsidRPr="00135F12">
        <w:t xml:space="preserve">е взаимодействия муниципальных </w:t>
      </w:r>
      <w:r w:rsidRPr="00135F12">
        <w:t>учреждений, организация работы в данном направлении психологической службы.</w:t>
      </w:r>
      <w:proofErr w:type="gramEnd"/>
    </w:p>
    <w:p w:rsidR="00F9216E" w:rsidRPr="00135F12" w:rsidRDefault="00F9216E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rPr>
          <w:b/>
          <w:bCs/>
        </w:rPr>
        <w:t>Аналитический этап (201</w:t>
      </w:r>
      <w:r w:rsidR="001947B3" w:rsidRPr="00135F12">
        <w:rPr>
          <w:b/>
          <w:bCs/>
        </w:rPr>
        <w:t>6</w:t>
      </w:r>
      <w:r w:rsidRPr="00135F12">
        <w:rPr>
          <w:b/>
          <w:bCs/>
        </w:rPr>
        <w:t>-201</w:t>
      </w:r>
      <w:r w:rsidR="001947B3" w:rsidRPr="00135F12">
        <w:rPr>
          <w:b/>
          <w:bCs/>
        </w:rPr>
        <w:t>7</w:t>
      </w:r>
      <w:r w:rsidRPr="00135F12">
        <w:rPr>
          <w:b/>
          <w:bCs/>
        </w:rPr>
        <w:t>гг.)</w:t>
      </w:r>
      <w:r w:rsidRPr="00135F12">
        <w:rPr>
          <w:rStyle w:val="apple-converted-space"/>
          <w:b/>
          <w:bCs/>
        </w:rPr>
        <w:t> </w:t>
      </w:r>
      <w:r w:rsidRPr="00135F12">
        <w:t>качественная и количественная обработка полученных результатов, анализ, обобщение полученных результатов.</w:t>
      </w:r>
    </w:p>
    <w:p w:rsidR="00F9216E" w:rsidRPr="00135F12" w:rsidRDefault="00F9216E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rPr>
          <w:b/>
          <w:bCs/>
        </w:rPr>
        <w:t>Новизна и теоретическая значимость</w:t>
      </w:r>
      <w:r w:rsidRPr="00135F12">
        <w:rPr>
          <w:rStyle w:val="apple-converted-space"/>
        </w:rPr>
        <w:t> </w:t>
      </w:r>
      <w:r w:rsidRPr="00135F12">
        <w:t>исследования заключаются в следующем:</w:t>
      </w:r>
    </w:p>
    <w:p w:rsidR="00F9216E" w:rsidRPr="00135F12" w:rsidRDefault="00F9216E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 xml:space="preserve">- </w:t>
      </w:r>
      <w:r w:rsidR="001A493E" w:rsidRPr="00135F12">
        <w:t xml:space="preserve">будет </w:t>
      </w:r>
      <w:r w:rsidRPr="00135F12">
        <w:t>определена сущность, функции методической деятельности в учреждении, как одного из условий повышения квалификации педагогов;</w:t>
      </w:r>
    </w:p>
    <w:p w:rsidR="00F9216E" w:rsidRPr="00135F12" w:rsidRDefault="00F9216E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 xml:space="preserve">- </w:t>
      </w:r>
      <w:r w:rsidR="001A493E" w:rsidRPr="00135F12">
        <w:t xml:space="preserve">буден </w:t>
      </w:r>
      <w:r w:rsidRPr="00135F12">
        <w:t>разработан комплекс управленческих и педагогических условий и средств обновления методической работы с целью повышения квалификации педагогических работников;</w:t>
      </w:r>
    </w:p>
    <w:p w:rsidR="00F9216E" w:rsidRPr="00135F12" w:rsidRDefault="00F9216E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lastRenderedPageBreak/>
        <w:t xml:space="preserve">- </w:t>
      </w:r>
      <w:r w:rsidR="001A493E" w:rsidRPr="00135F12">
        <w:t xml:space="preserve">будут </w:t>
      </w:r>
      <w:r w:rsidRPr="00135F12">
        <w:t>изучены и применены подходы дифференцированного и личностно-ориентированного обучения педагогов;</w:t>
      </w:r>
    </w:p>
    <w:p w:rsidR="00F9216E" w:rsidRPr="00135F12" w:rsidRDefault="00F9216E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>- обоснованы условия результативности и эффективности этих процессов.</w:t>
      </w:r>
    </w:p>
    <w:p w:rsidR="00F9216E" w:rsidRPr="00135F12" w:rsidRDefault="00F9216E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rPr>
          <w:b/>
          <w:bCs/>
        </w:rPr>
        <w:t>Практическая значимость</w:t>
      </w:r>
      <w:r w:rsidRPr="00135F12">
        <w:rPr>
          <w:rStyle w:val="apple-converted-space"/>
        </w:rPr>
        <w:t> </w:t>
      </w:r>
      <w:r w:rsidRPr="00135F12">
        <w:t>исследования определяется:</w:t>
      </w:r>
    </w:p>
    <w:p w:rsidR="00F9216E" w:rsidRPr="00135F12" w:rsidRDefault="00F9216E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>- совершенствованием содержания, направленного на повышение педагогического мастерства, позволяющего решить задачу повышения квалификации педагога дополнительного образования в условиях современного финансирования (стимулирование работников);</w:t>
      </w:r>
    </w:p>
    <w:p w:rsidR="00F9216E" w:rsidRPr="00135F12" w:rsidRDefault="00F9216E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>- разработанными программами дополнительного образования, методическими разработками и рекомендациями, сборниками практических материалов, использующимися в практике другими образовательными учреждениями дополнительного образования;</w:t>
      </w:r>
    </w:p>
    <w:p w:rsidR="00F9216E" w:rsidRPr="00135F12" w:rsidRDefault="00F9216E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>- совершенствованием содержания внутренней системы методической работы по повышению квалификации педагогических работников</w:t>
      </w:r>
      <w:r w:rsidR="001A493E" w:rsidRPr="00135F12">
        <w:t xml:space="preserve"> через построение индивидуального маршрута учителя,</w:t>
      </w:r>
      <w:r w:rsidRPr="00135F12">
        <w:t xml:space="preserve"> приводящего к эффективности работы самого учреждения.</w:t>
      </w:r>
    </w:p>
    <w:p w:rsidR="007F5A99" w:rsidRPr="00135F12" w:rsidRDefault="009340C3" w:rsidP="00135F1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F12">
        <w:rPr>
          <w:rFonts w:ascii="Times New Roman" w:eastAsia="Times New Roman" w:hAnsi="Times New Roman" w:cs="Times New Roman"/>
          <w:b/>
          <w:sz w:val="24"/>
          <w:szCs w:val="24"/>
        </w:rPr>
        <w:t>Возможные риски:</w:t>
      </w:r>
    </w:p>
    <w:p w:rsidR="009340C3" w:rsidRPr="00135F12" w:rsidRDefault="009340C3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>Наряду с положительными результатами совершенствования внутренней системы методической работы по повышению квалификации педагогов в учреждении через построение индивидуального маршрута учителя, следует учитывать факторы риска, возникающие на различных этапах:</w:t>
      </w:r>
    </w:p>
    <w:p w:rsidR="009340C3" w:rsidRPr="00135F12" w:rsidRDefault="009340C3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>1. Психологический барьер – «боязнь педагогов» к нововведениям.</w:t>
      </w:r>
    </w:p>
    <w:p w:rsidR="009340C3" w:rsidRPr="00135F12" w:rsidRDefault="009340C3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>2. Собственная инерция.</w:t>
      </w:r>
    </w:p>
    <w:p w:rsidR="009340C3" w:rsidRPr="00135F12" w:rsidRDefault="009340C3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>3. Разочарование в результате имевших ранее неудач.</w:t>
      </w:r>
    </w:p>
    <w:p w:rsidR="009340C3" w:rsidRPr="00135F12" w:rsidRDefault="009340C3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>4. Недостаток времени.</w:t>
      </w:r>
    </w:p>
    <w:p w:rsidR="009340C3" w:rsidRPr="00135F12" w:rsidRDefault="009340C3" w:rsidP="00135F12">
      <w:pPr>
        <w:pStyle w:val="a4"/>
        <w:shd w:val="clear" w:color="auto" w:fill="FFFFFF"/>
        <w:spacing w:before="0" w:beforeAutospacing="0" w:after="0" w:afterAutospacing="0" w:line="360" w:lineRule="auto"/>
        <w:ind w:left="-426" w:firstLine="426"/>
        <w:jc w:val="both"/>
      </w:pPr>
      <w:r w:rsidRPr="00135F12">
        <w:t>Любая система имеет тенденцию к постепенному угасанию своих потенциалов, поэтому принципиально важно поддерживать в ней инновационный дух и творческий поиск, совершенствуя то, что наработано, и применяя новые подходы и идеи. Иначе говоря, совершенствование есть непрерывный процесс, и только развивающаяся система педагогических кадров способна активизировать профессионально-личностный рост педагогов</w:t>
      </w:r>
    </w:p>
    <w:p w:rsidR="00E67F40" w:rsidRPr="00135F12" w:rsidRDefault="00E67F40" w:rsidP="00135F12">
      <w:pPr>
        <w:spacing w:after="0" w:line="360" w:lineRule="auto"/>
        <w:ind w:left="-426" w:firstLine="426"/>
        <w:jc w:val="both"/>
        <w:rPr>
          <w:sz w:val="24"/>
          <w:szCs w:val="24"/>
        </w:rPr>
      </w:pPr>
    </w:p>
    <w:sectPr w:rsidR="00E67F40" w:rsidRPr="00135F12" w:rsidSect="00135F1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12" w:rsidRDefault="00135F12" w:rsidP="00135F12">
      <w:pPr>
        <w:spacing w:after="0" w:line="240" w:lineRule="auto"/>
      </w:pPr>
      <w:r>
        <w:separator/>
      </w:r>
    </w:p>
  </w:endnote>
  <w:endnote w:type="continuationSeparator" w:id="0">
    <w:p w:rsidR="00135F12" w:rsidRDefault="00135F12" w:rsidP="0013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12" w:rsidRDefault="00135F12" w:rsidP="00135F12">
      <w:pPr>
        <w:spacing w:after="0" w:line="240" w:lineRule="auto"/>
      </w:pPr>
      <w:r>
        <w:separator/>
      </w:r>
    </w:p>
  </w:footnote>
  <w:footnote w:type="continuationSeparator" w:id="0">
    <w:p w:rsidR="00135F12" w:rsidRDefault="00135F12" w:rsidP="00135F12">
      <w:pPr>
        <w:spacing w:after="0" w:line="240" w:lineRule="auto"/>
      </w:pPr>
      <w:r>
        <w:continuationSeparator/>
      </w:r>
    </w:p>
  </w:footnote>
  <w:footnote w:id="1">
    <w:p w:rsidR="00135F12" w:rsidRDefault="00135F12" w:rsidP="00135F12">
      <w:pPr>
        <w:pStyle w:val="a5"/>
      </w:pPr>
      <w:r>
        <w:rPr>
          <w:rStyle w:val="a7"/>
        </w:rPr>
        <w:footnoteRef/>
      </w:r>
      <w:r>
        <w:t xml:space="preserve"> Мезенцева, О. И. Развитие профессиональной компетентности педагога в условиях существующей системы повышения квалификации / О. И. Мезенцева // Вестник Череповецкого государственного университета. – 2012. – № 4 [1]. – С. 116-119.</w:t>
      </w:r>
    </w:p>
  </w:footnote>
  <w:footnote w:id="2">
    <w:p w:rsidR="00135F12" w:rsidRPr="00495199" w:rsidRDefault="00135F12" w:rsidP="00135F12">
      <w:pPr>
        <w:pStyle w:val="a5"/>
      </w:pPr>
      <w:r>
        <w:rPr>
          <w:rStyle w:val="a7"/>
        </w:rPr>
        <w:footnoteRef/>
      </w:r>
      <w:r>
        <w:t xml:space="preserve"> </w:t>
      </w:r>
      <w:r w:rsidRPr="00495199">
        <w:t xml:space="preserve">Клевцова, М.С. Инновационная деятельность педагога в контексте  требований ФГОС нового поколения / М.С. Клевцова // Сборник материалов  межрегиональной научно-практической конференции «Инновационная деятельность педагога при организации научно-исследовательской работы обучающихся в рамках </w:t>
      </w:r>
      <w:proofErr w:type="spellStart"/>
      <w:r w:rsidRPr="00495199">
        <w:t>компетентностного</w:t>
      </w:r>
      <w:proofErr w:type="spellEnd"/>
      <w:r w:rsidRPr="00495199">
        <w:t xml:space="preserve"> подхода». – Вятские Поляны, май 2012.</w:t>
      </w:r>
    </w:p>
  </w:footnote>
  <w:footnote w:id="3">
    <w:p w:rsidR="00135F12" w:rsidRDefault="00135F12" w:rsidP="00135F12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Фещенко</w:t>
      </w:r>
      <w:proofErr w:type="spellEnd"/>
      <w:r>
        <w:t xml:space="preserve"> Т.С. Профессиональная компетентность учителя: современные требования</w:t>
      </w:r>
    </w:p>
    <w:p w:rsidR="00135F12" w:rsidRDefault="00135F12" w:rsidP="00135F12">
      <w:pPr>
        <w:pStyle w:val="a5"/>
      </w:pPr>
      <w:r>
        <w:t xml:space="preserve">[Текст] / Т.С. </w:t>
      </w:r>
      <w:proofErr w:type="spellStart"/>
      <w:r>
        <w:t>Фещенко</w:t>
      </w:r>
      <w:proofErr w:type="spellEnd"/>
      <w:r>
        <w:t xml:space="preserve"> //Сб.тр. XXV научно-практической конференции «Психология и педагогика:</w:t>
      </w:r>
    </w:p>
    <w:p w:rsidR="00135F12" w:rsidRDefault="00135F12" w:rsidP="00135F12">
      <w:pPr>
        <w:pStyle w:val="a5"/>
      </w:pPr>
      <w:r>
        <w:t xml:space="preserve">методика и проблемы практического применения». Новосибирск, 18 мая 2012 г. Часть 2/ </w:t>
      </w:r>
      <w:proofErr w:type="gramStart"/>
      <w:r>
        <w:t>под</w:t>
      </w:r>
      <w:proofErr w:type="gramEnd"/>
      <w:r>
        <w:t xml:space="preserve"> общ.</w:t>
      </w:r>
    </w:p>
    <w:p w:rsidR="00135F12" w:rsidRDefault="00135F12" w:rsidP="00135F12">
      <w:pPr>
        <w:pStyle w:val="a5"/>
      </w:pPr>
      <w:proofErr w:type="gramStart"/>
      <w:r>
        <w:t>р</w:t>
      </w:r>
      <w:proofErr w:type="gramEnd"/>
      <w:r>
        <w:t>едакцией С.С. Чернова.– Новосибирск: издательство НГТУ, 2012.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76E"/>
    <w:multiLevelType w:val="hybridMultilevel"/>
    <w:tmpl w:val="4AAE41E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4E71FBA"/>
    <w:multiLevelType w:val="hybridMultilevel"/>
    <w:tmpl w:val="C2D85AB4"/>
    <w:lvl w:ilvl="0" w:tplc="FCC24CF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9AB"/>
    <w:rsid w:val="00042FEF"/>
    <w:rsid w:val="00052CBB"/>
    <w:rsid w:val="00070CD5"/>
    <w:rsid w:val="00074308"/>
    <w:rsid w:val="00121B07"/>
    <w:rsid w:val="00135F12"/>
    <w:rsid w:val="001639E9"/>
    <w:rsid w:val="001947B3"/>
    <w:rsid w:val="001A493E"/>
    <w:rsid w:val="001C13C8"/>
    <w:rsid w:val="001F275C"/>
    <w:rsid w:val="00211892"/>
    <w:rsid w:val="00230386"/>
    <w:rsid w:val="00384F73"/>
    <w:rsid w:val="00497EDF"/>
    <w:rsid w:val="005339AB"/>
    <w:rsid w:val="00584C1D"/>
    <w:rsid w:val="006A4C22"/>
    <w:rsid w:val="006B5896"/>
    <w:rsid w:val="007F5A99"/>
    <w:rsid w:val="0081663B"/>
    <w:rsid w:val="009340C3"/>
    <w:rsid w:val="00A24B89"/>
    <w:rsid w:val="00A67BC3"/>
    <w:rsid w:val="00BD3603"/>
    <w:rsid w:val="00CA1404"/>
    <w:rsid w:val="00CB61A5"/>
    <w:rsid w:val="00CD46C3"/>
    <w:rsid w:val="00D2580A"/>
    <w:rsid w:val="00DF1376"/>
    <w:rsid w:val="00E67F40"/>
    <w:rsid w:val="00EA15AB"/>
    <w:rsid w:val="00EF1038"/>
    <w:rsid w:val="00F54A70"/>
    <w:rsid w:val="00F9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AB"/>
  </w:style>
  <w:style w:type="paragraph" w:styleId="1">
    <w:name w:val="heading 1"/>
    <w:basedOn w:val="a"/>
    <w:next w:val="a"/>
    <w:link w:val="10"/>
    <w:qFormat/>
    <w:rsid w:val="00135F12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nhideWhenUsed/>
    <w:rsid w:val="00E6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16E"/>
  </w:style>
  <w:style w:type="paragraph" w:styleId="a5">
    <w:name w:val="footnote text"/>
    <w:basedOn w:val="a"/>
    <w:link w:val="a6"/>
    <w:semiHidden/>
    <w:rsid w:val="00135F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35F1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semiHidden/>
    <w:rsid w:val="00135F12"/>
    <w:rPr>
      <w:vertAlign w:val="superscript"/>
    </w:rPr>
  </w:style>
  <w:style w:type="character" w:customStyle="1" w:styleId="10">
    <w:name w:val="Заголовок 1 Знак"/>
    <w:basedOn w:val="a0"/>
    <w:link w:val="1"/>
    <w:rsid w:val="00135F12"/>
    <w:rPr>
      <w:rFonts w:ascii="Times New Roman" w:eastAsia="Times New Roman" w:hAnsi="Times New Roman" w:cs="Arial"/>
      <w:b/>
      <w:bCs/>
      <w:color w:val="000000"/>
      <w:kern w:val="32"/>
      <w:sz w:val="28"/>
      <w:szCs w:val="32"/>
      <w:lang w:eastAsia="ru-RU"/>
    </w:rPr>
  </w:style>
  <w:style w:type="paragraph" w:customStyle="1" w:styleId="msonormalcxspmiddle">
    <w:name w:val="msonormalcxspmiddle"/>
    <w:basedOn w:val="a"/>
    <w:rsid w:val="0038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14</cp:revision>
  <dcterms:created xsi:type="dcterms:W3CDTF">2014-11-23T12:42:00Z</dcterms:created>
  <dcterms:modified xsi:type="dcterms:W3CDTF">2015-01-14T17:32:00Z</dcterms:modified>
</cp:coreProperties>
</file>